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CA1" w:rsidRPr="00E80F86" w:rsidRDefault="00B57CA1" w:rsidP="00D67E24">
      <w:pPr>
        <w:spacing w:line="260" w:lineRule="exact"/>
        <w:jc w:val="center"/>
        <w:rPr>
          <w:rFonts w:ascii="Times New Roman" w:eastAsia="Arial" w:hAnsi="Times New Roman" w:cs="Times New Roman"/>
          <w:b/>
          <w:color w:val="000000"/>
          <w:sz w:val="28"/>
          <w:szCs w:val="28"/>
        </w:rPr>
      </w:pPr>
      <w:r w:rsidRPr="00E80F86">
        <w:rPr>
          <w:rFonts w:ascii="Times New Roman" w:eastAsia="Arial" w:hAnsi="Times New Roman" w:cs="Times New Roman"/>
          <w:b/>
          <w:color w:val="000000"/>
          <w:sz w:val="28"/>
          <w:szCs w:val="28"/>
        </w:rPr>
        <w:t>DİYARBAKIR BÜYÜKŞEHİR BELEDİYESİ</w:t>
      </w:r>
    </w:p>
    <w:p w:rsidR="00B57CA1" w:rsidRPr="00E80F86" w:rsidRDefault="00B57CA1" w:rsidP="00D67E24">
      <w:pPr>
        <w:spacing w:line="260" w:lineRule="exact"/>
        <w:jc w:val="center"/>
        <w:rPr>
          <w:rFonts w:ascii="Times New Roman" w:eastAsia="Arial" w:hAnsi="Times New Roman" w:cs="Times New Roman"/>
          <w:b/>
          <w:color w:val="000000"/>
          <w:sz w:val="28"/>
          <w:szCs w:val="28"/>
        </w:rPr>
      </w:pPr>
      <w:r w:rsidRPr="00E80F86">
        <w:rPr>
          <w:rFonts w:ascii="Times New Roman" w:eastAsia="Arial" w:hAnsi="Times New Roman" w:cs="Times New Roman"/>
          <w:b/>
          <w:color w:val="000000"/>
          <w:sz w:val="28"/>
          <w:szCs w:val="28"/>
        </w:rPr>
        <w:t>SOSYAL HİZMETLER DAİRESİ BAŞKANLIĞI</w:t>
      </w:r>
    </w:p>
    <w:p w:rsidR="00E80F86" w:rsidRPr="00E80F86" w:rsidRDefault="00B57CA1" w:rsidP="00747B7F">
      <w:pPr>
        <w:spacing w:line="260" w:lineRule="exact"/>
        <w:jc w:val="center"/>
        <w:rPr>
          <w:rFonts w:ascii="Times New Roman" w:eastAsia="Arial" w:hAnsi="Times New Roman" w:cs="Times New Roman"/>
          <w:b/>
          <w:color w:val="000000"/>
          <w:sz w:val="28"/>
          <w:szCs w:val="28"/>
        </w:rPr>
      </w:pPr>
      <w:r w:rsidRPr="00E80F86">
        <w:rPr>
          <w:rFonts w:ascii="Times New Roman" w:eastAsia="Arial" w:hAnsi="Times New Roman" w:cs="Times New Roman"/>
          <w:b/>
          <w:color w:val="000000"/>
          <w:sz w:val="28"/>
          <w:szCs w:val="28"/>
        </w:rPr>
        <w:t>GENÇLİK EĞİTİMİ ŞUBE MÜDÜRLÜĞÜ YÖNETMELİĞİ</w:t>
      </w:r>
    </w:p>
    <w:p w:rsidR="00E80F86" w:rsidRDefault="00E80F86" w:rsidP="00E80F86">
      <w:pPr>
        <w:spacing w:line="260" w:lineRule="exact"/>
        <w:jc w:val="center"/>
        <w:rPr>
          <w:rFonts w:ascii="Times New Roman" w:eastAsia="Arial" w:hAnsi="Times New Roman" w:cs="Times New Roman"/>
          <w:b/>
          <w:color w:val="000000"/>
          <w:sz w:val="24"/>
          <w:szCs w:val="24"/>
        </w:rPr>
      </w:pPr>
    </w:p>
    <w:p w:rsidR="00747B7F" w:rsidRDefault="00747B7F" w:rsidP="00E80F86">
      <w:pPr>
        <w:spacing w:line="260" w:lineRule="exact"/>
        <w:jc w:val="center"/>
        <w:rPr>
          <w:rFonts w:ascii="Times New Roman" w:eastAsia="Arial" w:hAnsi="Times New Roman" w:cs="Times New Roman"/>
          <w:b/>
          <w:color w:val="000000"/>
          <w:sz w:val="24"/>
          <w:szCs w:val="24"/>
        </w:rPr>
      </w:pPr>
    </w:p>
    <w:p w:rsidR="00E80F86" w:rsidRPr="00E80F86" w:rsidRDefault="00E80F86" w:rsidP="00E80F86">
      <w:pPr>
        <w:spacing w:line="260" w:lineRule="exact"/>
        <w:jc w:val="center"/>
        <w:rPr>
          <w:rFonts w:ascii="Times New Roman" w:eastAsia="Arial" w:hAnsi="Times New Roman" w:cs="Times New Roman"/>
          <w:b/>
          <w:color w:val="000000"/>
          <w:sz w:val="28"/>
          <w:szCs w:val="28"/>
        </w:rPr>
      </w:pPr>
      <w:r w:rsidRPr="00E80F86">
        <w:rPr>
          <w:rFonts w:ascii="Times New Roman" w:eastAsia="Arial" w:hAnsi="Times New Roman" w:cs="Times New Roman"/>
          <w:b/>
          <w:color w:val="000000"/>
          <w:sz w:val="28"/>
          <w:szCs w:val="28"/>
        </w:rPr>
        <w:t>BİRİNCİ BÖLÜM</w:t>
      </w:r>
    </w:p>
    <w:p w:rsidR="00B57CA1" w:rsidRPr="00E80F86" w:rsidRDefault="00D61FFC" w:rsidP="00E80F86">
      <w:pPr>
        <w:spacing w:line="260" w:lineRule="exact"/>
        <w:jc w:val="center"/>
        <w:rPr>
          <w:rFonts w:ascii="Times New Roman" w:eastAsia="Arial" w:hAnsi="Times New Roman" w:cs="Times New Roman"/>
          <w:b/>
          <w:color w:val="000000"/>
          <w:sz w:val="28"/>
          <w:szCs w:val="28"/>
        </w:rPr>
      </w:pPr>
      <w:r>
        <w:rPr>
          <w:rFonts w:ascii="Times New Roman" w:eastAsia="Times New Roman" w:hAnsi="Times New Roman" w:cs="Times New Roman"/>
          <w:b/>
          <w:bCs/>
          <w:sz w:val="28"/>
          <w:szCs w:val="28"/>
        </w:rPr>
        <w:t xml:space="preserve">Amaç, Kapsam, Dayanak, </w:t>
      </w:r>
      <w:r w:rsidR="00B57CA1" w:rsidRPr="00E80F86">
        <w:rPr>
          <w:rFonts w:ascii="Times New Roman" w:eastAsia="Times New Roman" w:hAnsi="Times New Roman" w:cs="Times New Roman"/>
          <w:b/>
          <w:bCs/>
          <w:sz w:val="28"/>
          <w:szCs w:val="28"/>
        </w:rPr>
        <w:t>Tanımlar</w:t>
      </w:r>
      <w:r w:rsidR="00121BBE">
        <w:rPr>
          <w:rFonts w:ascii="Times New Roman" w:eastAsia="Times New Roman" w:hAnsi="Times New Roman" w:cs="Times New Roman"/>
          <w:b/>
          <w:bCs/>
          <w:sz w:val="28"/>
          <w:szCs w:val="28"/>
        </w:rPr>
        <w:t>, Temel İlkeler ve Genel Esaslar</w:t>
      </w:r>
    </w:p>
    <w:p w:rsidR="005B3415" w:rsidRPr="00BB21F9" w:rsidRDefault="00B57CA1" w:rsidP="005560C2">
      <w:pPr>
        <w:spacing w:before="100" w:beforeAutospacing="1" w:after="100" w:afterAutospacing="1" w:line="240" w:lineRule="auto"/>
        <w:rPr>
          <w:rFonts w:ascii="Times New Roman" w:eastAsia="Times New Roman" w:hAnsi="Times New Roman" w:cs="Times New Roman"/>
          <w:b/>
          <w:bCs/>
          <w:sz w:val="28"/>
          <w:szCs w:val="28"/>
        </w:rPr>
      </w:pPr>
      <w:r w:rsidRPr="00BB21F9">
        <w:rPr>
          <w:rFonts w:ascii="Times New Roman" w:eastAsia="Times New Roman" w:hAnsi="Times New Roman" w:cs="Times New Roman"/>
          <w:b/>
          <w:bCs/>
          <w:sz w:val="28"/>
          <w:szCs w:val="28"/>
        </w:rPr>
        <w:t>Madde 1 – Amaç</w:t>
      </w:r>
    </w:p>
    <w:p w:rsidR="00B57CA1" w:rsidRPr="005560C2" w:rsidRDefault="00B57CA1" w:rsidP="005B3415">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Bu Yönetmeliğin amacı, Diyarbakır Büyükşehir Belediyesi</w:t>
      </w:r>
      <w:r w:rsidRPr="00050EDB">
        <w:rPr>
          <w:rFonts w:ascii="Times New Roman" w:eastAsia="Times New Roman" w:hAnsi="Times New Roman" w:cs="Times New Roman"/>
          <w:sz w:val="24"/>
          <w:szCs w:val="24"/>
        </w:rPr>
        <w:t xml:space="preserve"> Gençlik Eğitimi</w:t>
      </w:r>
      <w:r w:rsidR="00BE575F">
        <w:rPr>
          <w:rFonts w:ascii="Times New Roman" w:eastAsia="Times New Roman" w:hAnsi="Times New Roman" w:cs="Times New Roman"/>
          <w:sz w:val="24"/>
          <w:szCs w:val="24"/>
        </w:rPr>
        <w:t xml:space="preserve"> Şube</w:t>
      </w:r>
      <w:r w:rsidRPr="00050EDB">
        <w:rPr>
          <w:rFonts w:ascii="Times New Roman" w:eastAsia="Times New Roman" w:hAnsi="Times New Roman" w:cs="Times New Roman"/>
          <w:sz w:val="24"/>
          <w:szCs w:val="24"/>
        </w:rPr>
        <w:t xml:space="preserve"> Müdürlüğü’nün görev, yetki, sorumlulukları ile çalışma usul ve esaslarını belirlemek ve ilgili hizmetlerin hukuka uygun, etkin ve düzenli şekilde yürütülmesini sağlamaktır.</w:t>
      </w:r>
    </w:p>
    <w:p w:rsidR="005B3415" w:rsidRPr="00BB21F9" w:rsidRDefault="00B57CA1" w:rsidP="005560C2">
      <w:pPr>
        <w:spacing w:before="100" w:beforeAutospacing="1" w:after="100" w:afterAutospacing="1" w:line="240" w:lineRule="auto"/>
        <w:rPr>
          <w:rFonts w:ascii="Times New Roman" w:eastAsia="Times New Roman" w:hAnsi="Times New Roman" w:cs="Times New Roman"/>
          <w:b/>
          <w:bCs/>
          <w:sz w:val="28"/>
          <w:szCs w:val="28"/>
        </w:rPr>
      </w:pPr>
      <w:r w:rsidRPr="00BB21F9">
        <w:rPr>
          <w:rFonts w:ascii="Times New Roman" w:eastAsia="Times New Roman" w:hAnsi="Times New Roman" w:cs="Times New Roman"/>
          <w:b/>
          <w:bCs/>
          <w:sz w:val="28"/>
          <w:szCs w:val="28"/>
        </w:rPr>
        <w:t>Madde 2 – Kapsam</w:t>
      </w:r>
    </w:p>
    <w:p w:rsidR="00B57CA1" w:rsidRPr="005560C2" w:rsidRDefault="00B57CA1" w:rsidP="005B3415">
      <w:pPr>
        <w:spacing w:before="100" w:beforeAutospacing="1" w:after="100" w:afterAutospacing="1" w:line="240" w:lineRule="auto"/>
        <w:jc w:val="both"/>
        <w:rPr>
          <w:rFonts w:ascii="Times New Roman" w:eastAsia="Times New Roman" w:hAnsi="Times New Roman" w:cs="Times New Roman"/>
          <w:b/>
          <w:bCs/>
          <w:sz w:val="24"/>
          <w:szCs w:val="24"/>
        </w:rPr>
      </w:pPr>
      <w:r w:rsidRPr="00050EDB">
        <w:rPr>
          <w:rFonts w:ascii="Times New Roman" w:eastAsia="Times New Roman" w:hAnsi="Times New Roman" w:cs="Times New Roman"/>
          <w:sz w:val="24"/>
          <w:szCs w:val="24"/>
        </w:rPr>
        <w:t xml:space="preserve">Bu Yönetmelik; Gençlik Eğitimi </w:t>
      </w:r>
      <w:r w:rsidR="00A51D17">
        <w:rPr>
          <w:rFonts w:ascii="Times New Roman" w:eastAsia="Times New Roman" w:hAnsi="Times New Roman" w:cs="Times New Roman"/>
          <w:sz w:val="24"/>
          <w:szCs w:val="24"/>
        </w:rPr>
        <w:t xml:space="preserve">Şube </w:t>
      </w:r>
      <w:r w:rsidRPr="00050EDB">
        <w:rPr>
          <w:rFonts w:ascii="Times New Roman" w:eastAsia="Times New Roman" w:hAnsi="Times New Roman" w:cs="Times New Roman"/>
          <w:sz w:val="24"/>
          <w:szCs w:val="24"/>
        </w:rPr>
        <w:t>Müdürlüğü’nün teşkilat yapısını, görev tanımlarını, çalışma usul ve esaslarını, personelin görev ve sorumluluklarını, koordinasyon ve denetim hükümlerini kapsar.</w:t>
      </w:r>
    </w:p>
    <w:p w:rsidR="005B3415" w:rsidRPr="00BB21F9" w:rsidRDefault="00B57CA1" w:rsidP="005560C2">
      <w:pPr>
        <w:spacing w:before="100" w:beforeAutospacing="1" w:after="100" w:afterAutospacing="1" w:line="240" w:lineRule="auto"/>
        <w:rPr>
          <w:rFonts w:ascii="Times New Roman" w:eastAsia="Times New Roman" w:hAnsi="Times New Roman" w:cs="Times New Roman"/>
          <w:b/>
          <w:bCs/>
          <w:sz w:val="28"/>
          <w:szCs w:val="28"/>
        </w:rPr>
      </w:pPr>
      <w:r w:rsidRPr="00BB21F9">
        <w:rPr>
          <w:rFonts w:ascii="Times New Roman" w:eastAsia="Times New Roman" w:hAnsi="Times New Roman" w:cs="Times New Roman"/>
          <w:b/>
          <w:bCs/>
          <w:sz w:val="28"/>
          <w:szCs w:val="28"/>
        </w:rPr>
        <w:t>Madde 3 – Dayanak</w:t>
      </w:r>
    </w:p>
    <w:p w:rsidR="00B57CA1" w:rsidRPr="005560C2" w:rsidRDefault="007956ED" w:rsidP="005B3415">
      <w:pPr>
        <w:spacing w:before="100" w:beforeAutospacing="1" w:after="100" w:afterAutospacing="1" w:line="240" w:lineRule="auto"/>
        <w:jc w:val="both"/>
        <w:rPr>
          <w:rFonts w:ascii="Times New Roman" w:eastAsia="Times New Roman" w:hAnsi="Times New Roman" w:cs="Times New Roman"/>
          <w:b/>
          <w:bCs/>
          <w:sz w:val="24"/>
          <w:szCs w:val="24"/>
        </w:rPr>
      </w:pPr>
      <w:r w:rsidRPr="00050EDB">
        <w:rPr>
          <w:rFonts w:ascii="Times New Roman" w:eastAsia="Times New Roman" w:hAnsi="Times New Roman" w:cs="Times New Roman"/>
          <w:sz w:val="24"/>
          <w:szCs w:val="24"/>
        </w:rPr>
        <w:t xml:space="preserve">Bu Yönetmelik; 5393 sayılı Belediye Kanunu, 5216 sayılı Büyükşehir Belediyesi Kanunu, </w:t>
      </w:r>
      <w:r w:rsidRPr="007972D0">
        <w:rPr>
          <w:rFonts w:ascii="Times New Roman" w:eastAsia="Arial" w:hAnsi="Times New Roman" w:cs="Times New Roman"/>
          <w:color w:val="000000"/>
          <w:sz w:val="24"/>
          <w:szCs w:val="24"/>
        </w:rPr>
        <w:t>657 Sayılı Devlet Memurları Kanunu,</w:t>
      </w:r>
      <w:r>
        <w:rPr>
          <w:rFonts w:ascii="Times New Roman" w:eastAsia="Arial" w:hAnsi="Times New Roman" w:cs="Times New Roman"/>
          <w:color w:val="000000"/>
          <w:sz w:val="24"/>
          <w:szCs w:val="24"/>
        </w:rPr>
        <w:t xml:space="preserve"> </w:t>
      </w:r>
      <w:r w:rsidRPr="007972D0">
        <w:rPr>
          <w:rFonts w:ascii="Times New Roman" w:eastAsia="Arial" w:hAnsi="Times New Roman" w:cs="Times New Roman"/>
          <w:color w:val="000000"/>
          <w:sz w:val="24"/>
          <w:szCs w:val="24"/>
        </w:rPr>
        <w:t>5018 sayılı Kamu Malı Yönetimi ve Kontrol Kanunu,</w:t>
      </w:r>
      <w:r>
        <w:rPr>
          <w:rFonts w:ascii="Times New Roman" w:eastAsia="Arial" w:hAnsi="Times New Roman" w:cs="Times New Roman"/>
          <w:color w:val="000000"/>
          <w:sz w:val="24"/>
          <w:szCs w:val="24"/>
        </w:rPr>
        <w:t xml:space="preserve"> </w:t>
      </w:r>
      <w:r w:rsidRPr="007972D0">
        <w:rPr>
          <w:rFonts w:ascii="Times New Roman" w:eastAsia="Arial" w:hAnsi="Times New Roman" w:cs="Times New Roman"/>
          <w:color w:val="000000"/>
          <w:sz w:val="24"/>
          <w:szCs w:val="24"/>
        </w:rPr>
        <w:t>4734 sayılı Kamu İhale Kanunu,</w:t>
      </w:r>
      <w:r>
        <w:rPr>
          <w:rFonts w:ascii="Times New Roman" w:eastAsia="Arial" w:hAnsi="Times New Roman" w:cs="Times New Roman"/>
          <w:color w:val="000000"/>
          <w:sz w:val="24"/>
          <w:szCs w:val="24"/>
        </w:rPr>
        <w:t xml:space="preserve"> </w:t>
      </w:r>
      <w:r w:rsidRPr="007972D0">
        <w:rPr>
          <w:rFonts w:ascii="Times New Roman" w:eastAsia="Arial" w:hAnsi="Times New Roman" w:cs="Times New Roman"/>
          <w:color w:val="000000"/>
          <w:sz w:val="24"/>
          <w:szCs w:val="24"/>
        </w:rPr>
        <w:t>4857 sayılı İş Kanunu</w:t>
      </w:r>
      <w:r w:rsidRPr="00674E44">
        <w:rPr>
          <w:rFonts w:ascii="Times New Roman" w:eastAsia="Arial" w:hAnsi="Times New Roman" w:cs="Times New Roman"/>
          <w:color w:val="000000"/>
          <w:sz w:val="24"/>
          <w:szCs w:val="24"/>
        </w:rPr>
        <w:t xml:space="preserve">, 6331 sayılı İş Sağlığı ve Güvenliği kanunu, </w:t>
      </w:r>
      <w:r w:rsidRPr="00674E44">
        <w:rPr>
          <w:rFonts w:ascii="Times New Roman" w:eastAsia="Arial" w:hAnsi="Times New Roman" w:cs="Times New Roman"/>
          <w:sz w:val="24"/>
          <w:szCs w:val="24"/>
        </w:rPr>
        <w:t>KHK/678 Karar Sayılı Olağanüstü Hal kapsamında bazı düzenlemeler yapılması hakkında Kanun Hükmüne Kararname'nin</w:t>
      </w:r>
      <w:r>
        <w:rPr>
          <w:rFonts w:ascii="Times New Roman" w:hAnsi="Times New Roman" w:cs="Times New Roman"/>
          <w:sz w:val="24"/>
          <w:szCs w:val="24"/>
        </w:rPr>
        <w:t xml:space="preserve"> 34 üncü maddesi, </w:t>
      </w:r>
      <w:r w:rsidR="00733892">
        <w:rPr>
          <w:rFonts w:ascii="Times New Roman" w:hAnsi="Times New Roman" w:cs="Times New Roman"/>
          <w:sz w:val="24"/>
          <w:szCs w:val="24"/>
        </w:rPr>
        <w:t>MEB Ortaöğretim Kurumlar Yönetmeliği,</w:t>
      </w:r>
      <w:r w:rsidR="006C3E6D">
        <w:rPr>
          <w:rFonts w:ascii="Times New Roman" w:hAnsi="Times New Roman" w:cs="Times New Roman"/>
          <w:sz w:val="24"/>
          <w:szCs w:val="24"/>
        </w:rPr>
        <w:t xml:space="preserve"> </w:t>
      </w:r>
      <w:r>
        <w:rPr>
          <w:rFonts w:ascii="Times New Roman" w:eastAsia="Times New Roman" w:hAnsi="Times New Roman" w:cs="Times New Roman"/>
          <w:sz w:val="24"/>
          <w:szCs w:val="24"/>
        </w:rPr>
        <w:t>T</w:t>
      </w:r>
      <w:r w:rsidRPr="00050EDB">
        <w:rPr>
          <w:rFonts w:ascii="Times New Roman" w:eastAsia="Times New Roman" w:hAnsi="Times New Roman" w:cs="Times New Roman"/>
          <w:sz w:val="24"/>
          <w:szCs w:val="24"/>
        </w:rPr>
        <w:t>eşkilat Yönetmeliği ve ilgili diğer mevzuat hükümlerine dayanılarak hazırlanmıştır.</w:t>
      </w:r>
    </w:p>
    <w:p w:rsidR="00B57CA1" w:rsidRPr="00050EDB" w:rsidRDefault="00B57CA1" w:rsidP="00B57CA1">
      <w:pPr>
        <w:spacing w:before="100" w:beforeAutospacing="1" w:after="100" w:afterAutospacing="1" w:line="240" w:lineRule="auto"/>
        <w:rPr>
          <w:rFonts w:ascii="Times New Roman" w:eastAsia="Times New Roman" w:hAnsi="Times New Roman" w:cs="Times New Roman"/>
          <w:sz w:val="24"/>
          <w:szCs w:val="24"/>
        </w:rPr>
      </w:pPr>
      <w:r w:rsidRPr="00BB21F9">
        <w:rPr>
          <w:rFonts w:ascii="Times New Roman" w:eastAsia="Times New Roman" w:hAnsi="Times New Roman" w:cs="Times New Roman"/>
          <w:b/>
          <w:bCs/>
          <w:sz w:val="28"/>
          <w:szCs w:val="28"/>
        </w:rPr>
        <w:t>Madde 4 – Tanımlar</w:t>
      </w:r>
      <w:r w:rsidRPr="00050EDB">
        <w:rPr>
          <w:rFonts w:ascii="Times New Roman" w:eastAsia="Times New Roman" w:hAnsi="Times New Roman" w:cs="Times New Roman"/>
          <w:sz w:val="24"/>
          <w:szCs w:val="24"/>
        </w:rPr>
        <w:br/>
        <w:t>Bu Yönetmelikte geçen;</w:t>
      </w:r>
    </w:p>
    <w:p w:rsidR="00B57CA1" w:rsidRDefault="00BB0752" w:rsidP="00B5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Büyükşehir </w:t>
      </w:r>
      <w:r w:rsidR="00B57CA1" w:rsidRPr="00050EDB">
        <w:rPr>
          <w:rFonts w:ascii="Times New Roman" w:eastAsia="Times New Roman" w:hAnsi="Times New Roman" w:cs="Times New Roman"/>
          <w:b/>
          <w:bCs/>
          <w:sz w:val="24"/>
          <w:szCs w:val="24"/>
        </w:rPr>
        <w:t>Belediye</w:t>
      </w:r>
      <w:r>
        <w:rPr>
          <w:rFonts w:ascii="Times New Roman" w:eastAsia="Times New Roman" w:hAnsi="Times New Roman" w:cs="Times New Roman"/>
          <w:b/>
          <w:bCs/>
          <w:sz w:val="24"/>
          <w:szCs w:val="24"/>
        </w:rPr>
        <w:t>si</w:t>
      </w:r>
      <w:r>
        <w:rPr>
          <w:rFonts w:ascii="Times New Roman" w:eastAsia="Times New Roman" w:hAnsi="Times New Roman" w:cs="Times New Roman"/>
          <w:sz w:val="24"/>
          <w:szCs w:val="24"/>
        </w:rPr>
        <w:t xml:space="preserve">: Diyarbakır Büyükşehir </w:t>
      </w:r>
      <w:r w:rsidR="00B57CA1" w:rsidRPr="00050EDB">
        <w:rPr>
          <w:rFonts w:ascii="Times New Roman" w:eastAsia="Times New Roman" w:hAnsi="Times New Roman" w:cs="Times New Roman"/>
          <w:sz w:val="24"/>
          <w:szCs w:val="24"/>
        </w:rPr>
        <w:t>Belediyesini,</w:t>
      </w:r>
    </w:p>
    <w:p w:rsidR="006A4D4B" w:rsidRDefault="006A4D4B" w:rsidP="00B5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Belediye Başkanı</w:t>
      </w:r>
      <w:r w:rsidRPr="006A4D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Diyarbakır Büyükşehir Belediye Başkanını,</w:t>
      </w:r>
    </w:p>
    <w:p w:rsidR="006A4D4B" w:rsidRPr="00050EDB" w:rsidRDefault="006A4D4B" w:rsidP="00B5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Belediye Meclisi</w:t>
      </w:r>
      <w:r w:rsidRPr="006A4D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Diyarbakır Büyükşehir Belediye Meclisini,</w:t>
      </w:r>
    </w:p>
    <w:p w:rsidR="00B57CA1" w:rsidRDefault="00BB0752" w:rsidP="00B5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Daire Başkanlığı</w:t>
      </w:r>
      <w:r w:rsidR="00BB6FDE">
        <w:rPr>
          <w:rFonts w:ascii="Times New Roman" w:eastAsia="Times New Roman" w:hAnsi="Times New Roman" w:cs="Times New Roman"/>
          <w:sz w:val="24"/>
          <w:szCs w:val="24"/>
        </w:rPr>
        <w:t xml:space="preserve">: Sosyal Hizmetler Dairesi </w:t>
      </w:r>
      <w:r w:rsidR="00B57CA1" w:rsidRPr="00050EDB">
        <w:rPr>
          <w:rFonts w:ascii="Times New Roman" w:eastAsia="Times New Roman" w:hAnsi="Times New Roman" w:cs="Times New Roman"/>
          <w:sz w:val="24"/>
          <w:szCs w:val="24"/>
        </w:rPr>
        <w:t>Başkanlığını,</w:t>
      </w:r>
    </w:p>
    <w:p w:rsidR="006A4D4B" w:rsidRPr="00050EDB" w:rsidRDefault="006A4D4B" w:rsidP="00B5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Daire Başkanı</w:t>
      </w:r>
      <w:r w:rsidRPr="006A4D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Sosya</w:t>
      </w:r>
      <w:r w:rsidR="001B3716">
        <w:rPr>
          <w:rFonts w:ascii="Times New Roman" w:eastAsia="Times New Roman" w:hAnsi="Times New Roman" w:cs="Times New Roman"/>
          <w:sz w:val="24"/>
          <w:szCs w:val="24"/>
        </w:rPr>
        <w:t>l Hizmetler Dairesi Başkanını</w:t>
      </w:r>
    </w:p>
    <w:p w:rsidR="006A4D4B" w:rsidRPr="006A4D4B" w:rsidRDefault="00B57CA1" w:rsidP="006A4D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b/>
          <w:bCs/>
          <w:sz w:val="24"/>
          <w:szCs w:val="24"/>
        </w:rPr>
        <w:t>Müdürlük</w:t>
      </w:r>
      <w:r w:rsidRPr="00050EDB">
        <w:rPr>
          <w:rFonts w:ascii="Times New Roman" w:eastAsia="Times New Roman" w:hAnsi="Times New Roman" w:cs="Times New Roman"/>
          <w:sz w:val="24"/>
          <w:szCs w:val="24"/>
        </w:rPr>
        <w:t>: Gençlik Eğitimi</w:t>
      </w:r>
      <w:r w:rsidR="001B3716">
        <w:rPr>
          <w:rFonts w:ascii="Times New Roman" w:eastAsia="Times New Roman" w:hAnsi="Times New Roman" w:cs="Times New Roman"/>
          <w:sz w:val="24"/>
          <w:szCs w:val="24"/>
        </w:rPr>
        <w:t xml:space="preserve"> Şube</w:t>
      </w:r>
      <w:r w:rsidRPr="00050EDB">
        <w:rPr>
          <w:rFonts w:ascii="Times New Roman" w:eastAsia="Times New Roman" w:hAnsi="Times New Roman" w:cs="Times New Roman"/>
          <w:sz w:val="24"/>
          <w:szCs w:val="24"/>
        </w:rPr>
        <w:t xml:space="preserve"> Müdürlüğünü,</w:t>
      </w:r>
    </w:p>
    <w:p w:rsidR="00B57CA1" w:rsidRPr="00050EDB" w:rsidRDefault="00B57CA1" w:rsidP="00B57C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b/>
          <w:bCs/>
          <w:sz w:val="24"/>
          <w:szCs w:val="24"/>
        </w:rPr>
        <w:t>Müdür</w:t>
      </w:r>
      <w:r w:rsidRPr="00050EDB">
        <w:rPr>
          <w:rFonts w:ascii="Times New Roman" w:eastAsia="Times New Roman" w:hAnsi="Times New Roman" w:cs="Times New Roman"/>
          <w:sz w:val="24"/>
          <w:szCs w:val="24"/>
        </w:rPr>
        <w:t xml:space="preserve">: Gençlik Eğitimi </w:t>
      </w:r>
      <w:r w:rsidR="001B3716">
        <w:rPr>
          <w:rFonts w:ascii="Times New Roman" w:eastAsia="Times New Roman" w:hAnsi="Times New Roman" w:cs="Times New Roman"/>
          <w:sz w:val="24"/>
          <w:szCs w:val="24"/>
        </w:rPr>
        <w:t xml:space="preserve">Şube </w:t>
      </w:r>
      <w:r w:rsidRPr="00050EDB">
        <w:rPr>
          <w:rFonts w:ascii="Times New Roman" w:eastAsia="Times New Roman" w:hAnsi="Times New Roman" w:cs="Times New Roman"/>
          <w:sz w:val="24"/>
          <w:szCs w:val="24"/>
        </w:rPr>
        <w:t>Müdürünü,</w:t>
      </w:r>
    </w:p>
    <w:p w:rsidR="008237CF" w:rsidRDefault="00B57CA1" w:rsidP="00CA2D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b/>
          <w:bCs/>
          <w:sz w:val="24"/>
          <w:szCs w:val="24"/>
        </w:rPr>
        <w:t>Personel</w:t>
      </w:r>
      <w:r w:rsidRPr="00050EDB">
        <w:rPr>
          <w:rFonts w:ascii="Times New Roman" w:eastAsia="Times New Roman" w:hAnsi="Times New Roman" w:cs="Times New Roman"/>
          <w:sz w:val="24"/>
          <w:szCs w:val="24"/>
        </w:rPr>
        <w:t>: Müdürlük bünyesinde görev yapan tüm çalışanları ifade eder.</w:t>
      </w:r>
    </w:p>
    <w:p w:rsidR="00747B7F" w:rsidRDefault="00747B7F" w:rsidP="00747B7F">
      <w:pPr>
        <w:spacing w:before="100" w:beforeAutospacing="1" w:after="100" w:afterAutospacing="1" w:line="240" w:lineRule="auto"/>
        <w:rPr>
          <w:rFonts w:ascii="Times New Roman" w:eastAsia="Times New Roman" w:hAnsi="Times New Roman" w:cs="Times New Roman"/>
          <w:sz w:val="24"/>
          <w:szCs w:val="24"/>
        </w:rPr>
      </w:pPr>
    </w:p>
    <w:p w:rsidR="00747B7F" w:rsidRDefault="00747B7F" w:rsidP="00747B7F">
      <w:pPr>
        <w:spacing w:before="100" w:beforeAutospacing="1" w:after="100" w:afterAutospacing="1" w:line="240" w:lineRule="auto"/>
        <w:rPr>
          <w:rFonts w:ascii="Times New Roman" w:eastAsia="Times New Roman" w:hAnsi="Times New Roman" w:cs="Times New Roman"/>
          <w:sz w:val="24"/>
          <w:szCs w:val="24"/>
        </w:rPr>
      </w:pPr>
    </w:p>
    <w:p w:rsidR="00747B7F" w:rsidRPr="00747B7F" w:rsidRDefault="00747B7F" w:rsidP="00747B7F">
      <w:pPr>
        <w:spacing w:before="100" w:beforeAutospacing="1" w:after="100" w:afterAutospacing="1" w:line="240" w:lineRule="auto"/>
        <w:rPr>
          <w:rFonts w:ascii="Times New Roman" w:eastAsia="Times New Roman" w:hAnsi="Times New Roman" w:cs="Times New Roman"/>
          <w:sz w:val="24"/>
          <w:szCs w:val="24"/>
        </w:rPr>
      </w:pPr>
    </w:p>
    <w:p w:rsidR="00862D9F" w:rsidRPr="00862D9F" w:rsidRDefault="00862D9F" w:rsidP="00862D9F">
      <w:pPr>
        <w:pStyle w:val="AralkYok"/>
        <w:rPr>
          <w:rFonts w:ascii="Times New Roman" w:hAnsi="Times New Roman" w:cs="Times New Roman"/>
          <w:b/>
          <w:sz w:val="28"/>
          <w:szCs w:val="28"/>
        </w:rPr>
      </w:pPr>
      <w:r w:rsidRPr="00862D9F">
        <w:rPr>
          <w:rFonts w:ascii="Times New Roman" w:hAnsi="Times New Roman" w:cs="Times New Roman"/>
          <w:b/>
          <w:sz w:val="28"/>
          <w:szCs w:val="28"/>
        </w:rPr>
        <w:lastRenderedPageBreak/>
        <w:t>Temel İlkeler</w:t>
      </w:r>
      <w:r>
        <w:rPr>
          <w:rFonts w:ascii="Times New Roman" w:hAnsi="Times New Roman" w:cs="Times New Roman"/>
          <w:b/>
          <w:sz w:val="28"/>
          <w:szCs w:val="28"/>
        </w:rPr>
        <w:t xml:space="preserve"> ve Genel Esaslar</w:t>
      </w:r>
    </w:p>
    <w:p w:rsidR="00862D9F" w:rsidRPr="00862D9F" w:rsidRDefault="00862D9F" w:rsidP="00862D9F">
      <w:pPr>
        <w:pStyle w:val="AralkYok"/>
        <w:rPr>
          <w:rFonts w:ascii="Times New Roman" w:hAnsi="Times New Roman" w:cs="Times New Roman"/>
          <w:sz w:val="28"/>
          <w:szCs w:val="28"/>
        </w:rPr>
      </w:pPr>
    </w:p>
    <w:p w:rsidR="00862D9F" w:rsidRPr="00862D9F" w:rsidRDefault="00862D9F" w:rsidP="00862D9F">
      <w:pPr>
        <w:pStyle w:val="AralkYok"/>
        <w:jc w:val="both"/>
        <w:rPr>
          <w:rFonts w:ascii="Times New Roman" w:hAnsi="Times New Roman" w:cs="Times New Roman"/>
          <w:b/>
          <w:sz w:val="28"/>
          <w:szCs w:val="28"/>
        </w:rPr>
      </w:pPr>
      <w:r>
        <w:rPr>
          <w:rFonts w:ascii="Times New Roman" w:hAnsi="Times New Roman" w:cs="Times New Roman"/>
          <w:b/>
          <w:sz w:val="28"/>
          <w:szCs w:val="28"/>
        </w:rPr>
        <w:t>Madde 5</w:t>
      </w:r>
      <w:r w:rsidRPr="00862D9F">
        <w:rPr>
          <w:rFonts w:ascii="Times New Roman" w:hAnsi="Times New Roman" w:cs="Times New Roman"/>
          <w:b/>
          <w:sz w:val="28"/>
          <w:szCs w:val="28"/>
        </w:rPr>
        <w:t xml:space="preserve"> – Temel İlkeler</w:t>
      </w:r>
    </w:p>
    <w:p w:rsidR="00862D9F" w:rsidRPr="00696EEA" w:rsidRDefault="00862D9F" w:rsidP="00862D9F">
      <w:pPr>
        <w:pStyle w:val="AralkYok"/>
        <w:jc w:val="both"/>
        <w:rPr>
          <w:rFonts w:ascii="Times New Roman" w:hAnsi="Times New Roman" w:cs="Times New Roman"/>
          <w:sz w:val="24"/>
          <w:szCs w:val="24"/>
        </w:rPr>
      </w:pPr>
    </w:p>
    <w:p w:rsidR="00862D9F" w:rsidRPr="00696EEA" w:rsidRDefault="00862D9F" w:rsidP="00862D9F">
      <w:pPr>
        <w:pStyle w:val="AralkYok"/>
        <w:jc w:val="both"/>
        <w:rPr>
          <w:rFonts w:ascii="Times New Roman" w:hAnsi="Times New Roman" w:cs="Times New Roman"/>
          <w:sz w:val="24"/>
          <w:szCs w:val="24"/>
        </w:rPr>
      </w:pPr>
      <w:r w:rsidRPr="00696EEA">
        <w:rPr>
          <w:rFonts w:ascii="Times New Roman" w:hAnsi="Times New Roman" w:cs="Times New Roman"/>
          <w:sz w:val="24"/>
          <w:szCs w:val="24"/>
        </w:rPr>
        <w:t>1. Müdürlük bünyesinde yürütülen tüm eğitim, rehberlik, ölçme–değerlendirme, yönlendirme ve danışmanlık faaliyetleri; eşitlik, adalet, güvenir</w:t>
      </w:r>
      <w:r w:rsidR="009C15E6">
        <w:rPr>
          <w:rFonts w:ascii="Times New Roman" w:hAnsi="Times New Roman" w:cs="Times New Roman"/>
          <w:sz w:val="24"/>
          <w:szCs w:val="24"/>
        </w:rPr>
        <w:t>li</w:t>
      </w:r>
      <w:r w:rsidRPr="00696EEA">
        <w:rPr>
          <w:rFonts w:ascii="Times New Roman" w:hAnsi="Times New Roman" w:cs="Times New Roman"/>
          <w:sz w:val="24"/>
          <w:szCs w:val="24"/>
        </w:rPr>
        <w:t>lik, tarafsızlık ve etik kurallar çerçevesinde yürütülür.</w:t>
      </w:r>
    </w:p>
    <w:p w:rsidR="00862D9F" w:rsidRPr="00696EEA" w:rsidRDefault="00862D9F" w:rsidP="00862D9F">
      <w:pPr>
        <w:pStyle w:val="AralkYok"/>
        <w:jc w:val="both"/>
        <w:rPr>
          <w:rFonts w:ascii="Times New Roman" w:hAnsi="Times New Roman" w:cs="Times New Roman"/>
          <w:sz w:val="24"/>
          <w:szCs w:val="24"/>
        </w:rPr>
      </w:pPr>
    </w:p>
    <w:p w:rsidR="00862D9F" w:rsidRPr="00696EEA" w:rsidRDefault="00862D9F" w:rsidP="00862D9F">
      <w:pPr>
        <w:pStyle w:val="AralkYok"/>
        <w:jc w:val="both"/>
        <w:rPr>
          <w:rFonts w:ascii="Times New Roman" w:hAnsi="Times New Roman" w:cs="Times New Roman"/>
          <w:sz w:val="24"/>
          <w:szCs w:val="24"/>
        </w:rPr>
      </w:pPr>
      <w:r w:rsidRPr="00696EEA">
        <w:rPr>
          <w:rFonts w:ascii="Times New Roman" w:hAnsi="Times New Roman" w:cs="Times New Roman"/>
          <w:sz w:val="24"/>
          <w:szCs w:val="24"/>
        </w:rPr>
        <w:t>2. Öğrencilerin eğitim hakkı ve kişisel gelişim süreçleri korunur; hiçbir biçimde ayrımcılık, baskı, dışlama, sınıf ayrımı veya fırsat eşitsizliği uygulamalarına izin verilmez.</w:t>
      </w:r>
    </w:p>
    <w:p w:rsidR="00862D9F" w:rsidRPr="00696EEA" w:rsidRDefault="00862D9F" w:rsidP="00862D9F">
      <w:pPr>
        <w:pStyle w:val="AralkYok"/>
        <w:jc w:val="both"/>
        <w:rPr>
          <w:rFonts w:ascii="Times New Roman" w:hAnsi="Times New Roman" w:cs="Times New Roman"/>
          <w:sz w:val="24"/>
          <w:szCs w:val="24"/>
        </w:rPr>
      </w:pPr>
    </w:p>
    <w:p w:rsidR="00862D9F" w:rsidRPr="00696EEA" w:rsidRDefault="00862D9F" w:rsidP="00862D9F">
      <w:pPr>
        <w:pStyle w:val="AralkYok"/>
        <w:jc w:val="both"/>
        <w:rPr>
          <w:rFonts w:ascii="Times New Roman" w:hAnsi="Times New Roman" w:cs="Times New Roman"/>
          <w:sz w:val="24"/>
          <w:szCs w:val="24"/>
        </w:rPr>
      </w:pPr>
      <w:r w:rsidRPr="00696EEA">
        <w:rPr>
          <w:rFonts w:ascii="Times New Roman" w:hAnsi="Times New Roman" w:cs="Times New Roman"/>
          <w:sz w:val="24"/>
          <w:szCs w:val="24"/>
        </w:rPr>
        <w:t>3. Tüm eğitim süreçlerinde gizlilik ilkesi esastır. Öğrenciye ilişkin akademik, sosyal, psikolojik ve kişisel bilgiler yalnızca yetkili birimler tarafından ve hukuka uygun şekilde işlenir.</w:t>
      </w:r>
    </w:p>
    <w:p w:rsidR="00862D9F" w:rsidRPr="00696EEA" w:rsidRDefault="00862D9F" w:rsidP="00862D9F">
      <w:pPr>
        <w:pStyle w:val="AralkYok"/>
        <w:jc w:val="both"/>
        <w:rPr>
          <w:rFonts w:ascii="Times New Roman" w:hAnsi="Times New Roman" w:cs="Times New Roman"/>
          <w:sz w:val="24"/>
          <w:szCs w:val="24"/>
        </w:rPr>
      </w:pPr>
    </w:p>
    <w:p w:rsidR="00862D9F" w:rsidRPr="00696EEA" w:rsidRDefault="00862D9F" w:rsidP="00862D9F">
      <w:pPr>
        <w:pStyle w:val="AralkYok"/>
        <w:jc w:val="both"/>
        <w:rPr>
          <w:rFonts w:ascii="Times New Roman" w:hAnsi="Times New Roman" w:cs="Times New Roman"/>
          <w:sz w:val="24"/>
          <w:szCs w:val="24"/>
        </w:rPr>
      </w:pPr>
      <w:r w:rsidRPr="00696EEA">
        <w:rPr>
          <w:rFonts w:ascii="Times New Roman" w:hAnsi="Times New Roman" w:cs="Times New Roman"/>
          <w:sz w:val="24"/>
          <w:szCs w:val="24"/>
        </w:rPr>
        <w:t>4. Eğitim ortamı; güvenli, ulaşılabilir, kapsayıcı ve saygı temelli bir çerçevede yapılandırılır. Öğrencilerin fiziksel, duygusal ve sosyal güvenlikleri korunur.</w:t>
      </w:r>
    </w:p>
    <w:p w:rsidR="00862D9F" w:rsidRPr="00696EEA" w:rsidRDefault="00862D9F" w:rsidP="00862D9F">
      <w:pPr>
        <w:pStyle w:val="AralkYok"/>
        <w:jc w:val="both"/>
        <w:rPr>
          <w:rFonts w:ascii="Times New Roman" w:hAnsi="Times New Roman" w:cs="Times New Roman"/>
          <w:sz w:val="24"/>
          <w:szCs w:val="24"/>
        </w:rPr>
      </w:pPr>
    </w:p>
    <w:p w:rsidR="00862D9F" w:rsidRPr="00696EEA" w:rsidRDefault="00862D9F" w:rsidP="00862D9F">
      <w:pPr>
        <w:pStyle w:val="AralkYok"/>
        <w:jc w:val="both"/>
        <w:rPr>
          <w:rFonts w:ascii="Times New Roman" w:hAnsi="Times New Roman" w:cs="Times New Roman"/>
          <w:sz w:val="24"/>
          <w:szCs w:val="24"/>
        </w:rPr>
      </w:pPr>
      <w:r w:rsidRPr="00696EEA">
        <w:rPr>
          <w:rFonts w:ascii="Times New Roman" w:hAnsi="Times New Roman" w:cs="Times New Roman"/>
          <w:sz w:val="24"/>
          <w:szCs w:val="24"/>
        </w:rPr>
        <w:t>5. Öğrenci merkezli eğitim anlayışı esas alınır. Rehberlik, danışmanlık, ölçme–değerlendirme ve öğretim süreçlerinde öğrenci yararı temel prensip olarak uygulanır.</w:t>
      </w:r>
    </w:p>
    <w:p w:rsidR="00862D9F" w:rsidRPr="00696EEA" w:rsidRDefault="00862D9F" w:rsidP="00862D9F">
      <w:pPr>
        <w:pStyle w:val="AralkYok"/>
        <w:jc w:val="both"/>
        <w:rPr>
          <w:rFonts w:ascii="Times New Roman" w:hAnsi="Times New Roman" w:cs="Times New Roman"/>
          <w:sz w:val="24"/>
          <w:szCs w:val="24"/>
        </w:rPr>
      </w:pPr>
    </w:p>
    <w:p w:rsidR="00862D9F" w:rsidRPr="00696EEA" w:rsidRDefault="00862D9F" w:rsidP="00862D9F">
      <w:pPr>
        <w:pStyle w:val="AralkYok"/>
        <w:jc w:val="both"/>
        <w:rPr>
          <w:rFonts w:ascii="Times New Roman" w:hAnsi="Times New Roman" w:cs="Times New Roman"/>
          <w:sz w:val="24"/>
          <w:szCs w:val="24"/>
        </w:rPr>
      </w:pPr>
      <w:r w:rsidRPr="00696EEA">
        <w:rPr>
          <w:rFonts w:ascii="Times New Roman" w:hAnsi="Times New Roman" w:cs="Times New Roman"/>
          <w:sz w:val="24"/>
          <w:szCs w:val="24"/>
        </w:rPr>
        <w:t>6. Hizmet sunumunda bilimsel eğitim yaklaşımı, çağdaş yöntemler, gelişimsel rehberlik ve pedagojik uygunluk esas alınır.</w:t>
      </w:r>
    </w:p>
    <w:p w:rsidR="00862D9F" w:rsidRPr="00696EEA" w:rsidRDefault="00862D9F" w:rsidP="00862D9F">
      <w:pPr>
        <w:pStyle w:val="AralkYok"/>
        <w:jc w:val="both"/>
        <w:rPr>
          <w:rFonts w:ascii="Times New Roman" w:hAnsi="Times New Roman" w:cs="Times New Roman"/>
          <w:sz w:val="24"/>
          <w:szCs w:val="24"/>
        </w:rPr>
      </w:pPr>
    </w:p>
    <w:p w:rsidR="00862D9F" w:rsidRPr="00696EEA" w:rsidRDefault="00E65FF0" w:rsidP="00E65FF0">
      <w:pPr>
        <w:pStyle w:val="AralkYok"/>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7. </w:t>
      </w:r>
      <w:r w:rsidR="00862D9F" w:rsidRPr="00696EEA">
        <w:rPr>
          <w:rFonts w:ascii="Times New Roman" w:hAnsi="Times New Roman" w:cs="Times New Roman"/>
          <w:sz w:val="24"/>
          <w:szCs w:val="24"/>
        </w:rPr>
        <w:t>Müdürlük bünyesindeki tüm paydaşlar (öğretm</w:t>
      </w:r>
      <w:r w:rsidR="00C058CE">
        <w:rPr>
          <w:rFonts w:ascii="Times New Roman" w:hAnsi="Times New Roman" w:cs="Times New Roman"/>
          <w:sz w:val="24"/>
          <w:szCs w:val="24"/>
        </w:rPr>
        <w:t>en, eğitmen, rehberlik, danışma</w:t>
      </w:r>
      <w:r w:rsidR="00862D9F" w:rsidRPr="00696EEA">
        <w:rPr>
          <w:rFonts w:ascii="Times New Roman" w:hAnsi="Times New Roman" w:cs="Times New Roman"/>
          <w:sz w:val="24"/>
          <w:szCs w:val="24"/>
        </w:rPr>
        <w:t>, koordinatör, öğrenci işleri, güvenlik, temizlik) eğitim ortamının düzeni, bütünlüğü ve güvenliği için sorumluluk taşır.</w:t>
      </w:r>
    </w:p>
    <w:p w:rsidR="00862D9F" w:rsidRPr="00696EEA" w:rsidRDefault="00862D9F" w:rsidP="00862D9F">
      <w:pPr>
        <w:pStyle w:val="AralkYok"/>
        <w:jc w:val="both"/>
        <w:rPr>
          <w:rFonts w:ascii="Times New Roman" w:hAnsi="Times New Roman" w:cs="Times New Roman"/>
          <w:sz w:val="24"/>
          <w:szCs w:val="24"/>
        </w:rPr>
      </w:pPr>
    </w:p>
    <w:p w:rsidR="00862D9F" w:rsidRDefault="00862D9F" w:rsidP="00862D9F">
      <w:pPr>
        <w:pStyle w:val="AralkYok"/>
        <w:jc w:val="both"/>
        <w:rPr>
          <w:rFonts w:ascii="Times New Roman" w:hAnsi="Times New Roman" w:cs="Times New Roman"/>
          <w:sz w:val="24"/>
          <w:szCs w:val="24"/>
        </w:rPr>
      </w:pPr>
      <w:r w:rsidRPr="00696EEA">
        <w:rPr>
          <w:rFonts w:ascii="Times New Roman" w:hAnsi="Times New Roman" w:cs="Times New Roman"/>
          <w:sz w:val="24"/>
          <w:szCs w:val="24"/>
        </w:rPr>
        <w:t>8. Yönetmelikte belirtilen tüm usul ve uygulamalar, kamu yararı ve kurumsal sorumluluk ilkelerine uygun yürütülür.</w:t>
      </w:r>
    </w:p>
    <w:p w:rsidR="00924667" w:rsidRDefault="00924667" w:rsidP="00862D9F">
      <w:pPr>
        <w:pStyle w:val="AralkYok"/>
        <w:jc w:val="both"/>
        <w:rPr>
          <w:rFonts w:ascii="Times New Roman" w:hAnsi="Times New Roman" w:cs="Times New Roman"/>
          <w:sz w:val="24"/>
          <w:szCs w:val="24"/>
        </w:rPr>
      </w:pPr>
    </w:p>
    <w:p w:rsidR="00862D9F" w:rsidRDefault="00862D9F" w:rsidP="00862D9F">
      <w:pPr>
        <w:pStyle w:val="AralkYok"/>
        <w:jc w:val="both"/>
        <w:rPr>
          <w:rFonts w:ascii="Times New Roman" w:hAnsi="Times New Roman" w:cs="Times New Roman"/>
          <w:sz w:val="24"/>
          <w:szCs w:val="24"/>
        </w:rPr>
      </w:pPr>
    </w:p>
    <w:p w:rsidR="00862D9F" w:rsidRPr="00862D9F" w:rsidRDefault="00862D9F" w:rsidP="00862D9F">
      <w:pPr>
        <w:pStyle w:val="AralkYok"/>
        <w:rPr>
          <w:rFonts w:ascii="Times New Roman" w:hAnsi="Times New Roman" w:cs="Times New Roman"/>
          <w:b/>
          <w:sz w:val="28"/>
          <w:szCs w:val="28"/>
        </w:rPr>
      </w:pPr>
      <w:r>
        <w:rPr>
          <w:rFonts w:ascii="Times New Roman" w:hAnsi="Times New Roman" w:cs="Times New Roman"/>
          <w:b/>
          <w:sz w:val="28"/>
          <w:szCs w:val="28"/>
        </w:rPr>
        <w:t>Madde 6</w:t>
      </w:r>
      <w:r w:rsidRPr="00862D9F">
        <w:rPr>
          <w:rFonts w:ascii="Times New Roman" w:hAnsi="Times New Roman" w:cs="Times New Roman"/>
          <w:b/>
          <w:sz w:val="28"/>
          <w:szCs w:val="28"/>
        </w:rPr>
        <w:t xml:space="preserve"> – Genel Esaslar</w:t>
      </w:r>
    </w:p>
    <w:p w:rsidR="00862D9F" w:rsidRPr="00696EEA" w:rsidRDefault="00862D9F" w:rsidP="00862D9F">
      <w:pPr>
        <w:pStyle w:val="AralkYok"/>
        <w:rPr>
          <w:rFonts w:ascii="Times New Roman" w:hAnsi="Times New Roman" w:cs="Times New Roman"/>
          <w:sz w:val="24"/>
          <w:szCs w:val="24"/>
        </w:rPr>
      </w:pPr>
    </w:p>
    <w:p w:rsidR="00862D9F" w:rsidRPr="00696EEA" w:rsidRDefault="00862D9F" w:rsidP="006C5FEA">
      <w:pPr>
        <w:pStyle w:val="AralkYok"/>
        <w:jc w:val="both"/>
        <w:rPr>
          <w:rFonts w:ascii="Times New Roman" w:hAnsi="Times New Roman" w:cs="Times New Roman"/>
          <w:sz w:val="24"/>
          <w:szCs w:val="24"/>
        </w:rPr>
      </w:pPr>
      <w:r w:rsidRPr="00696EEA">
        <w:rPr>
          <w:rFonts w:ascii="Times New Roman" w:hAnsi="Times New Roman" w:cs="Times New Roman"/>
          <w:sz w:val="24"/>
          <w:szCs w:val="24"/>
        </w:rPr>
        <w:t>1. Müdürlük faaliyetleri, ilgili mevzuat, belediye stratejik planı, yıllık çalışma programı ve eğitim politikaları doğrultusunda yürütülür.</w:t>
      </w:r>
    </w:p>
    <w:p w:rsidR="00862D9F" w:rsidRPr="00696EEA" w:rsidRDefault="00862D9F" w:rsidP="006C5FEA">
      <w:pPr>
        <w:pStyle w:val="AralkYok"/>
        <w:jc w:val="both"/>
        <w:rPr>
          <w:rFonts w:ascii="Times New Roman" w:hAnsi="Times New Roman" w:cs="Times New Roman"/>
          <w:sz w:val="24"/>
          <w:szCs w:val="24"/>
        </w:rPr>
      </w:pPr>
    </w:p>
    <w:p w:rsidR="00862D9F" w:rsidRPr="00696EEA" w:rsidRDefault="00862D9F" w:rsidP="006C5FEA">
      <w:pPr>
        <w:pStyle w:val="AralkYok"/>
        <w:jc w:val="both"/>
        <w:rPr>
          <w:rFonts w:ascii="Times New Roman" w:hAnsi="Times New Roman" w:cs="Times New Roman"/>
          <w:sz w:val="24"/>
          <w:szCs w:val="24"/>
        </w:rPr>
      </w:pPr>
      <w:r w:rsidRPr="00696EEA">
        <w:rPr>
          <w:rFonts w:ascii="Times New Roman" w:hAnsi="Times New Roman" w:cs="Times New Roman"/>
          <w:sz w:val="24"/>
          <w:szCs w:val="24"/>
        </w:rPr>
        <w:t>2. Eğitim, rehberlik, ölçme–değerlendirme, sınav, kayıt, yönlendirme ve danışmanlık süreçleri planlı, düzenli ve denetime açık şekilde uygulanır.</w:t>
      </w:r>
    </w:p>
    <w:p w:rsidR="00862D9F" w:rsidRPr="00696EEA" w:rsidRDefault="00862D9F" w:rsidP="006C5FEA">
      <w:pPr>
        <w:pStyle w:val="AralkYok"/>
        <w:jc w:val="both"/>
        <w:rPr>
          <w:rFonts w:ascii="Times New Roman" w:hAnsi="Times New Roman" w:cs="Times New Roman"/>
          <w:sz w:val="24"/>
          <w:szCs w:val="24"/>
        </w:rPr>
      </w:pPr>
    </w:p>
    <w:p w:rsidR="00862D9F" w:rsidRPr="00696EEA" w:rsidRDefault="00862D9F" w:rsidP="006C5FEA">
      <w:pPr>
        <w:pStyle w:val="AralkYok"/>
        <w:jc w:val="both"/>
        <w:rPr>
          <w:rFonts w:ascii="Times New Roman" w:hAnsi="Times New Roman" w:cs="Times New Roman"/>
          <w:sz w:val="24"/>
          <w:szCs w:val="24"/>
        </w:rPr>
      </w:pPr>
      <w:r w:rsidRPr="00696EEA">
        <w:rPr>
          <w:rFonts w:ascii="Times New Roman" w:hAnsi="Times New Roman" w:cs="Times New Roman"/>
          <w:sz w:val="24"/>
          <w:szCs w:val="24"/>
        </w:rPr>
        <w:t>3. Kurum içi tüm süreçlerde şeffaflık, hesap verebilirlik, düzen ve denetim ilkeleri gözetilir.</w:t>
      </w:r>
    </w:p>
    <w:p w:rsidR="00862D9F" w:rsidRPr="00696EEA" w:rsidRDefault="00862D9F" w:rsidP="006C5FEA">
      <w:pPr>
        <w:pStyle w:val="AralkYok"/>
        <w:jc w:val="both"/>
        <w:rPr>
          <w:rFonts w:ascii="Times New Roman" w:hAnsi="Times New Roman" w:cs="Times New Roman"/>
          <w:sz w:val="24"/>
          <w:szCs w:val="24"/>
        </w:rPr>
      </w:pPr>
    </w:p>
    <w:p w:rsidR="00862D9F" w:rsidRPr="00696EEA" w:rsidRDefault="00862D9F" w:rsidP="006C5FEA">
      <w:pPr>
        <w:pStyle w:val="AralkYok"/>
        <w:jc w:val="both"/>
        <w:rPr>
          <w:rFonts w:ascii="Times New Roman" w:hAnsi="Times New Roman" w:cs="Times New Roman"/>
          <w:sz w:val="24"/>
          <w:szCs w:val="24"/>
        </w:rPr>
      </w:pPr>
      <w:r w:rsidRPr="00696EEA">
        <w:rPr>
          <w:rFonts w:ascii="Times New Roman" w:hAnsi="Times New Roman" w:cs="Times New Roman"/>
          <w:sz w:val="24"/>
          <w:szCs w:val="24"/>
        </w:rPr>
        <w:t>4. Öğrencilerin devam, devamsızlık, disiplin, kayıt, sınav ve rehberlik işlemlerinde tüm birimler mevzuata uygun hareket etmekle yükümlüdür.</w:t>
      </w:r>
    </w:p>
    <w:p w:rsidR="00862D9F" w:rsidRPr="00696EEA" w:rsidRDefault="00862D9F" w:rsidP="006C5FEA">
      <w:pPr>
        <w:pStyle w:val="AralkYok"/>
        <w:jc w:val="both"/>
        <w:rPr>
          <w:rFonts w:ascii="Times New Roman" w:hAnsi="Times New Roman" w:cs="Times New Roman"/>
          <w:sz w:val="24"/>
          <w:szCs w:val="24"/>
        </w:rPr>
      </w:pPr>
    </w:p>
    <w:p w:rsidR="00862D9F" w:rsidRPr="00696EEA" w:rsidRDefault="00862D9F" w:rsidP="006C5FEA">
      <w:pPr>
        <w:pStyle w:val="AralkYok"/>
        <w:jc w:val="both"/>
        <w:rPr>
          <w:rFonts w:ascii="Times New Roman" w:hAnsi="Times New Roman" w:cs="Times New Roman"/>
          <w:sz w:val="24"/>
          <w:szCs w:val="24"/>
        </w:rPr>
      </w:pPr>
      <w:r w:rsidRPr="00696EEA">
        <w:rPr>
          <w:rFonts w:ascii="Times New Roman" w:hAnsi="Times New Roman" w:cs="Times New Roman"/>
          <w:sz w:val="24"/>
          <w:szCs w:val="24"/>
        </w:rPr>
        <w:t>5. Hizmet akışının kesintisiz sürdürülebi</w:t>
      </w:r>
      <w:r w:rsidR="003923D0">
        <w:rPr>
          <w:rFonts w:ascii="Times New Roman" w:hAnsi="Times New Roman" w:cs="Times New Roman"/>
          <w:sz w:val="24"/>
          <w:szCs w:val="24"/>
        </w:rPr>
        <w:t>lmesi amacıyla eğitmen, danışma</w:t>
      </w:r>
      <w:r w:rsidRPr="00696EEA">
        <w:rPr>
          <w:rFonts w:ascii="Times New Roman" w:hAnsi="Times New Roman" w:cs="Times New Roman"/>
          <w:sz w:val="24"/>
          <w:szCs w:val="24"/>
        </w:rPr>
        <w:t>, rehberlik, öğrenci işleri, koordinasyon, temizlik ve güvenlik birimleri arasında iletişim ve görev dağılımı esaslara bağlı olarak yürütülür.</w:t>
      </w:r>
    </w:p>
    <w:p w:rsidR="00862D9F" w:rsidRPr="00696EEA" w:rsidRDefault="00862D9F" w:rsidP="006C5FEA">
      <w:pPr>
        <w:pStyle w:val="AralkYok"/>
        <w:jc w:val="both"/>
        <w:rPr>
          <w:rFonts w:ascii="Times New Roman" w:hAnsi="Times New Roman" w:cs="Times New Roman"/>
          <w:sz w:val="24"/>
          <w:szCs w:val="24"/>
        </w:rPr>
      </w:pPr>
    </w:p>
    <w:p w:rsidR="00862D9F" w:rsidRPr="00696EEA" w:rsidRDefault="00862D9F" w:rsidP="006C5FEA">
      <w:pPr>
        <w:pStyle w:val="AralkYok"/>
        <w:jc w:val="both"/>
        <w:rPr>
          <w:rFonts w:ascii="Times New Roman" w:hAnsi="Times New Roman" w:cs="Times New Roman"/>
          <w:sz w:val="24"/>
          <w:szCs w:val="24"/>
        </w:rPr>
      </w:pPr>
      <w:r w:rsidRPr="00696EEA">
        <w:rPr>
          <w:rFonts w:ascii="Times New Roman" w:hAnsi="Times New Roman" w:cs="Times New Roman"/>
          <w:sz w:val="24"/>
          <w:szCs w:val="24"/>
        </w:rPr>
        <w:t>6. Sınav ve ölçme süreçlerinde tarafsızlık, objektiflik, değerlendirme güvenir</w:t>
      </w:r>
      <w:r w:rsidR="001208B7">
        <w:rPr>
          <w:rFonts w:ascii="Times New Roman" w:hAnsi="Times New Roman" w:cs="Times New Roman"/>
          <w:sz w:val="24"/>
          <w:szCs w:val="24"/>
        </w:rPr>
        <w:t>li</w:t>
      </w:r>
      <w:r w:rsidRPr="00696EEA">
        <w:rPr>
          <w:rFonts w:ascii="Times New Roman" w:hAnsi="Times New Roman" w:cs="Times New Roman"/>
          <w:sz w:val="24"/>
          <w:szCs w:val="24"/>
        </w:rPr>
        <w:t>liği ve şeffaflık ilkeleri uygulanır.</w:t>
      </w:r>
    </w:p>
    <w:p w:rsidR="00862D9F" w:rsidRPr="00696EEA" w:rsidRDefault="00862D9F" w:rsidP="00862D9F">
      <w:pPr>
        <w:pStyle w:val="AralkYok"/>
        <w:rPr>
          <w:rFonts w:ascii="Times New Roman" w:hAnsi="Times New Roman" w:cs="Times New Roman"/>
          <w:sz w:val="24"/>
          <w:szCs w:val="24"/>
        </w:rPr>
      </w:pPr>
    </w:p>
    <w:p w:rsidR="00862D9F" w:rsidRPr="00696EEA" w:rsidRDefault="00862D9F" w:rsidP="006C5FEA">
      <w:pPr>
        <w:pStyle w:val="AralkYok"/>
        <w:jc w:val="both"/>
        <w:rPr>
          <w:rFonts w:ascii="Times New Roman" w:hAnsi="Times New Roman" w:cs="Times New Roman"/>
          <w:sz w:val="24"/>
          <w:szCs w:val="24"/>
        </w:rPr>
      </w:pPr>
      <w:r w:rsidRPr="00696EEA">
        <w:rPr>
          <w:rFonts w:ascii="Times New Roman" w:hAnsi="Times New Roman" w:cs="Times New Roman"/>
          <w:sz w:val="24"/>
          <w:szCs w:val="24"/>
        </w:rPr>
        <w:t>7. Eğitim o</w:t>
      </w:r>
      <w:r w:rsidR="00A801DE">
        <w:rPr>
          <w:rFonts w:ascii="Times New Roman" w:hAnsi="Times New Roman" w:cs="Times New Roman"/>
          <w:sz w:val="24"/>
          <w:szCs w:val="24"/>
        </w:rPr>
        <w:t xml:space="preserve">rtamında karşılaşılan </w:t>
      </w:r>
      <w:r w:rsidRPr="00696EEA">
        <w:rPr>
          <w:rFonts w:ascii="Times New Roman" w:hAnsi="Times New Roman" w:cs="Times New Roman"/>
          <w:sz w:val="24"/>
          <w:szCs w:val="24"/>
        </w:rPr>
        <w:t>sorun, öncelikle ilgili birim tarafından çözülmeye çalışılır; çözüm sağlanamadığında şube müdürlüğüne iletilir.</w:t>
      </w:r>
    </w:p>
    <w:p w:rsidR="00862D9F" w:rsidRPr="00696EEA" w:rsidRDefault="00862D9F" w:rsidP="006C5FEA">
      <w:pPr>
        <w:pStyle w:val="AralkYok"/>
        <w:jc w:val="both"/>
        <w:rPr>
          <w:rFonts w:ascii="Times New Roman" w:hAnsi="Times New Roman" w:cs="Times New Roman"/>
          <w:sz w:val="24"/>
          <w:szCs w:val="24"/>
        </w:rPr>
      </w:pPr>
    </w:p>
    <w:p w:rsidR="00862D9F" w:rsidRPr="00696EEA" w:rsidRDefault="00862D9F" w:rsidP="006C5FEA">
      <w:pPr>
        <w:pStyle w:val="AralkYok"/>
        <w:jc w:val="both"/>
        <w:rPr>
          <w:rFonts w:ascii="Times New Roman" w:hAnsi="Times New Roman" w:cs="Times New Roman"/>
          <w:sz w:val="24"/>
          <w:szCs w:val="24"/>
        </w:rPr>
      </w:pPr>
      <w:r w:rsidRPr="00696EEA">
        <w:rPr>
          <w:rFonts w:ascii="Times New Roman" w:hAnsi="Times New Roman" w:cs="Times New Roman"/>
          <w:sz w:val="24"/>
          <w:szCs w:val="24"/>
        </w:rPr>
        <w:t>8. Yönetmelikte belirtilmeyen hususlarda genel hükümler, belediye düzenlemeleri ve üst mevzuat hükü</w:t>
      </w:r>
      <w:r w:rsidR="00423BED">
        <w:rPr>
          <w:rFonts w:ascii="Times New Roman" w:hAnsi="Times New Roman" w:cs="Times New Roman"/>
          <w:sz w:val="24"/>
          <w:szCs w:val="24"/>
        </w:rPr>
        <w:t>mleri uygulanır.</w:t>
      </w:r>
    </w:p>
    <w:p w:rsidR="00862D9F" w:rsidRPr="00696EEA" w:rsidRDefault="00862D9F" w:rsidP="00862D9F">
      <w:pPr>
        <w:pStyle w:val="AralkYok"/>
        <w:jc w:val="both"/>
        <w:rPr>
          <w:rFonts w:ascii="Times New Roman" w:hAnsi="Times New Roman" w:cs="Times New Roman"/>
          <w:sz w:val="24"/>
          <w:szCs w:val="24"/>
        </w:rPr>
      </w:pPr>
    </w:p>
    <w:p w:rsidR="00423BED" w:rsidRDefault="00423BED" w:rsidP="00CA2D50">
      <w:pPr>
        <w:spacing w:line="260" w:lineRule="exact"/>
        <w:jc w:val="both"/>
        <w:rPr>
          <w:rFonts w:ascii="Times New Roman" w:eastAsia="Arial" w:hAnsi="Times New Roman" w:cs="Times New Roman"/>
          <w:color w:val="000000"/>
          <w:sz w:val="24"/>
          <w:szCs w:val="24"/>
        </w:rPr>
      </w:pPr>
    </w:p>
    <w:p w:rsidR="00CA2D50" w:rsidRDefault="00F17E07" w:rsidP="00CA2D50">
      <w:pPr>
        <w:spacing w:line="260" w:lineRule="exact"/>
        <w:jc w:val="center"/>
        <w:rPr>
          <w:rFonts w:ascii="Times New Roman" w:eastAsia="Arial" w:hAnsi="Times New Roman" w:cs="Times New Roman"/>
          <w:b/>
          <w:color w:val="000000"/>
          <w:sz w:val="28"/>
          <w:szCs w:val="28"/>
        </w:rPr>
      </w:pPr>
      <w:proofErr w:type="gramStart"/>
      <w:r>
        <w:rPr>
          <w:rFonts w:ascii="Times New Roman" w:eastAsia="Arial" w:hAnsi="Times New Roman" w:cs="Times New Roman"/>
          <w:b/>
          <w:color w:val="000000"/>
          <w:sz w:val="28"/>
          <w:szCs w:val="28"/>
        </w:rPr>
        <w:t xml:space="preserve">İKİNCİ </w:t>
      </w:r>
      <w:r w:rsidR="00CA2D50" w:rsidRPr="00956622">
        <w:rPr>
          <w:rFonts w:ascii="Times New Roman" w:eastAsia="Arial" w:hAnsi="Times New Roman" w:cs="Times New Roman"/>
          <w:b/>
          <w:color w:val="000000"/>
          <w:sz w:val="28"/>
          <w:szCs w:val="28"/>
        </w:rPr>
        <w:t xml:space="preserve"> BÖLÜM</w:t>
      </w:r>
      <w:proofErr w:type="gramEnd"/>
    </w:p>
    <w:p w:rsidR="00CA2D50" w:rsidRPr="00956622" w:rsidRDefault="00CA2D50" w:rsidP="00CA2D50">
      <w:pPr>
        <w:spacing w:line="260" w:lineRule="exact"/>
        <w:jc w:val="center"/>
        <w:rPr>
          <w:rFonts w:ascii="Times New Roman" w:eastAsia="Arial" w:hAnsi="Times New Roman" w:cs="Times New Roman"/>
          <w:b/>
          <w:color w:val="000000"/>
          <w:sz w:val="28"/>
          <w:szCs w:val="28"/>
        </w:rPr>
      </w:pPr>
      <w:r w:rsidRPr="00956622">
        <w:rPr>
          <w:rFonts w:ascii="Times New Roman" w:eastAsia="Times New Roman" w:hAnsi="Times New Roman" w:cs="Times New Roman"/>
          <w:b/>
          <w:bCs/>
          <w:kern w:val="36"/>
          <w:sz w:val="28"/>
          <w:szCs w:val="28"/>
        </w:rPr>
        <w:t>Teşkilat Yapısı ve Detayland</w:t>
      </w:r>
      <w:r>
        <w:rPr>
          <w:rFonts w:ascii="Times New Roman" w:eastAsia="Times New Roman" w:hAnsi="Times New Roman" w:cs="Times New Roman"/>
          <w:b/>
          <w:bCs/>
          <w:kern w:val="36"/>
          <w:sz w:val="28"/>
          <w:szCs w:val="28"/>
        </w:rPr>
        <w:t>ırılmış Görevler</w:t>
      </w:r>
    </w:p>
    <w:p w:rsidR="00CA2D50" w:rsidRPr="009F65B5" w:rsidRDefault="00CA2D50" w:rsidP="00CA2D50">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M</w:t>
      </w:r>
      <w:r w:rsidR="00C52A54">
        <w:rPr>
          <w:rFonts w:ascii="Times New Roman" w:eastAsia="Times New Roman" w:hAnsi="Times New Roman" w:cs="Times New Roman"/>
          <w:b/>
          <w:bCs/>
          <w:sz w:val="28"/>
          <w:szCs w:val="28"/>
        </w:rPr>
        <w:t>adde 7</w:t>
      </w:r>
      <w:r w:rsidRPr="009F65B5">
        <w:rPr>
          <w:rFonts w:ascii="Times New Roman" w:eastAsia="Times New Roman" w:hAnsi="Times New Roman" w:cs="Times New Roman"/>
          <w:b/>
          <w:bCs/>
          <w:sz w:val="28"/>
          <w:szCs w:val="28"/>
        </w:rPr>
        <w:t xml:space="preserve"> – Müdürlük </w:t>
      </w:r>
      <w:r>
        <w:rPr>
          <w:rFonts w:ascii="Times New Roman" w:eastAsia="Times New Roman" w:hAnsi="Times New Roman" w:cs="Times New Roman"/>
          <w:b/>
          <w:bCs/>
          <w:sz w:val="28"/>
          <w:szCs w:val="28"/>
        </w:rPr>
        <w:t xml:space="preserve">ve Müdürlük </w:t>
      </w:r>
      <w:r w:rsidRPr="009F65B5">
        <w:rPr>
          <w:rFonts w:ascii="Times New Roman" w:eastAsia="Times New Roman" w:hAnsi="Times New Roman" w:cs="Times New Roman"/>
          <w:b/>
          <w:bCs/>
          <w:sz w:val="28"/>
          <w:szCs w:val="28"/>
        </w:rPr>
        <w:t>Birimleri</w:t>
      </w:r>
    </w:p>
    <w:p w:rsidR="000E0CEF" w:rsidRPr="000E0CEF" w:rsidRDefault="008237CF" w:rsidP="000E0CEF">
      <w:pPr>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8237CF">
        <w:rPr>
          <w:rFonts w:ascii="Times New Roman" w:eastAsia="Times New Roman" w:hAnsi="Times New Roman" w:cs="Times New Roman"/>
          <w:b/>
          <w:sz w:val="24"/>
          <w:szCs w:val="24"/>
        </w:rPr>
        <w:t>Gençlik Eğitimi Şube Müdürlüğü</w:t>
      </w:r>
    </w:p>
    <w:p w:rsidR="00CA2D50" w:rsidRPr="00013DF2" w:rsidRDefault="000E0CEF" w:rsidP="000E0CEF">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sidR="00CA2D50" w:rsidRPr="00050EDB">
        <w:rPr>
          <w:rFonts w:ascii="Times New Roman" w:eastAsia="Times New Roman" w:hAnsi="Times New Roman" w:cs="Times New Roman"/>
          <w:b/>
          <w:bCs/>
          <w:sz w:val="24"/>
          <w:szCs w:val="24"/>
        </w:rPr>
        <w:t>Koordinatörlük ve Program Planlama Birimi</w:t>
      </w:r>
    </w:p>
    <w:p w:rsidR="00CA2D50" w:rsidRPr="00050EDB" w:rsidRDefault="000E0CEF" w:rsidP="000E0CEF">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sidR="00F44621">
        <w:rPr>
          <w:rFonts w:ascii="Times New Roman" w:eastAsia="Times New Roman" w:hAnsi="Times New Roman" w:cs="Times New Roman"/>
          <w:b/>
          <w:bCs/>
          <w:sz w:val="24"/>
          <w:szCs w:val="24"/>
        </w:rPr>
        <w:t>Rehberlik ve</w:t>
      </w:r>
      <w:r w:rsidR="00CA2D50" w:rsidRPr="00050EDB">
        <w:rPr>
          <w:rFonts w:ascii="Times New Roman" w:eastAsia="Times New Roman" w:hAnsi="Times New Roman" w:cs="Times New Roman"/>
          <w:b/>
          <w:bCs/>
          <w:sz w:val="24"/>
          <w:szCs w:val="24"/>
        </w:rPr>
        <w:t xml:space="preserve"> Danışmanlık Birimi</w:t>
      </w:r>
    </w:p>
    <w:p w:rsidR="00B57CA1" w:rsidRPr="00747B7F" w:rsidRDefault="000E0CEF" w:rsidP="00747B7F">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sidR="00CA2D50" w:rsidRPr="00050EDB">
        <w:rPr>
          <w:rFonts w:ascii="Times New Roman" w:eastAsia="Times New Roman" w:hAnsi="Times New Roman" w:cs="Times New Roman"/>
          <w:b/>
          <w:bCs/>
          <w:sz w:val="24"/>
          <w:szCs w:val="24"/>
        </w:rPr>
        <w:t>Öğrenci İşleri ve Kayıt Birimi</w:t>
      </w:r>
    </w:p>
    <w:p w:rsidR="009B7602" w:rsidRPr="00C4445E" w:rsidRDefault="00A62C32" w:rsidP="00435EA0">
      <w:pPr>
        <w:spacing w:line="260" w:lineRule="exact"/>
        <w:jc w:val="both"/>
        <w:rPr>
          <w:rFonts w:ascii="Times New Roman" w:hAnsi="Times New Roman" w:cs="Times New Roman"/>
          <w:b/>
          <w:sz w:val="28"/>
          <w:szCs w:val="28"/>
        </w:rPr>
      </w:pPr>
      <w:r w:rsidRPr="00C4445E">
        <w:rPr>
          <w:rFonts w:ascii="Times New Roman" w:eastAsia="Arial" w:hAnsi="Times New Roman" w:cs="Times New Roman"/>
          <w:b/>
          <w:color w:val="000000"/>
          <w:sz w:val="28"/>
          <w:szCs w:val="28"/>
        </w:rPr>
        <w:t>Gençlik Eğitimi Şube Müdürlüğünün</w:t>
      </w:r>
      <w:r w:rsidR="009B7602" w:rsidRPr="00C4445E">
        <w:rPr>
          <w:rFonts w:ascii="Times New Roman" w:eastAsia="Arial" w:hAnsi="Times New Roman" w:cs="Times New Roman"/>
          <w:b/>
          <w:color w:val="000000"/>
          <w:sz w:val="28"/>
          <w:szCs w:val="28"/>
        </w:rPr>
        <w:t xml:space="preserve"> görev, yetki ve sorumlulukları</w:t>
      </w:r>
    </w:p>
    <w:p w:rsidR="00A62C32" w:rsidRPr="00435EA0" w:rsidRDefault="00EA5753" w:rsidP="00435EA0">
      <w:pPr>
        <w:spacing w:line="260" w:lineRule="exact"/>
        <w:jc w:val="both"/>
        <w:rPr>
          <w:rFonts w:ascii="Times New Roman" w:eastAsia="Arial" w:hAnsi="Times New Roman" w:cs="Times New Roman"/>
          <w:color w:val="000000"/>
          <w:sz w:val="24"/>
          <w:szCs w:val="24"/>
        </w:rPr>
      </w:pPr>
      <w:r w:rsidRPr="00C4445E">
        <w:rPr>
          <w:rFonts w:ascii="Times New Roman" w:eastAsia="Arial" w:hAnsi="Times New Roman" w:cs="Times New Roman"/>
          <w:b/>
          <w:color w:val="000000"/>
          <w:sz w:val="28"/>
          <w:szCs w:val="28"/>
        </w:rPr>
        <w:t>Madde</w:t>
      </w:r>
      <w:r w:rsidR="00C52A54">
        <w:rPr>
          <w:rFonts w:ascii="Times New Roman" w:eastAsia="Arial" w:hAnsi="Times New Roman" w:cs="Times New Roman"/>
          <w:b/>
          <w:color w:val="000000"/>
          <w:sz w:val="28"/>
          <w:szCs w:val="28"/>
        </w:rPr>
        <w:t xml:space="preserve"> 8</w:t>
      </w:r>
      <w:r w:rsidR="009B7602" w:rsidRPr="00C4445E">
        <w:rPr>
          <w:rFonts w:ascii="Times New Roman" w:eastAsia="Arial" w:hAnsi="Times New Roman" w:cs="Times New Roman"/>
          <w:b/>
          <w:color w:val="000000"/>
          <w:sz w:val="28"/>
          <w:szCs w:val="28"/>
        </w:rPr>
        <w:t>-</w:t>
      </w:r>
      <w:r w:rsidR="009B7602" w:rsidRPr="00435EA0">
        <w:rPr>
          <w:rFonts w:ascii="Times New Roman" w:eastAsia="Arial" w:hAnsi="Times New Roman" w:cs="Times New Roman"/>
          <w:color w:val="000000"/>
          <w:sz w:val="24"/>
          <w:szCs w:val="24"/>
        </w:rPr>
        <w:t xml:space="preserve"> (1) </w:t>
      </w:r>
      <w:r w:rsidR="00A62C32" w:rsidRPr="00435EA0">
        <w:rPr>
          <w:rFonts w:ascii="Times New Roman" w:eastAsia="Arial" w:hAnsi="Times New Roman" w:cs="Times New Roman"/>
          <w:color w:val="000000"/>
          <w:sz w:val="24"/>
          <w:szCs w:val="24"/>
        </w:rPr>
        <w:t>Kanun Tüzük ve Yönetmeliklerle belediyeye verilmiş görevlerden yetkisi içinde olanların yapılmasını sağlamak.</w:t>
      </w:r>
    </w:p>
    <w:p w:rsidR="009B7602" w:rsidRPr="00435EA0" w:rsidRDefault="00A62C32" w:rsidP="00435EA0">
      <w:pPr>
        <w:spacing w:line="260" w:lineRule="exact"/>
        <w:jc w:val="both"/>
        <w:rPr>
          <w:rFonts w:ascii="Times New Roman" w:eastAsia="Arial" w:hAnsi="Times New Roman" w:cs="Times New Roman"/>
          <w:color w:val="000000"/>
          <w:sz w:val="24"/>
          <w:szCs w:val="24"/>
        </w:rPr>
      </w:pPr>
      <w:r w:rsidRPr="00435EA0">
        <w:rPr>
          <w:rFonts w:ascii="Times New Roman" w:eastAsia="Arial" w:hAnsi="Times New Roman" w:cs="Times New Roman"/>
          <w:color w:val="000000"/>
          <w:sz w:val="24"/>
          <w:szCs w:val="24"/>
        </w:rPr>
        <w:t>(2</w:t>
      </w:r>
      <w:r w:rsidR="009B7602" w:rsidRPr="00435EA0">
        <w:rPr>
          <w:rFonts w:ascii="Times New Roman" w:eastAsia="Arial" w:hAnsi="Times New Roman" w:cs="Times New Roman"/>
          <w:color w:val="000000"/>
          <w:sz w:val="24"/>
          <w:szCs w:val="24"/>
        </w:rPr>
        <w:t xml:space="preserve">) Görev ve çalışma yönetmeliği, stratejik plan, performans programı çerçevesinde Şube Müdürlüğü'ne verilmiş olan görevleri yerine getirmek ve bu doğrultuda çalışmaların yapılmasını sağlamak, </w:t>
      </w:r>
    </w:p>
    <w:p w:rsidR="009B7602" w:rsidRPr="00435EA0" w:rsidRDefault="00A62C32" w:rsidP="00435EA0">
      <w:pPr>
        <w:spacing w:line="260" w:lineRule="exact"/>
        <w:jc w:val="both"/>
        <w:rPr>
          <w:rFonts w:ascii="Times New Roman" w:hAnsi="Times New Roman" w:cs="Times New Roman"/>
          <w:sz w:val="24"/>
          <w:szCs w:val="24"/>
        </w:rPr>
      </w:pPr>
      <w:r w:rsidRPr="00435EA0">
        <w:rPr>
          <w:rFonts w:ascii="Times New Roman" w:eastAsia="Arial" w:hAnsi="Times New Roman" w:cs="Times New Roman"/>
          <w:color w:val="000000"/>
          <w:sz w:val="24"/>
          <w:szCs w:val="24"/>
        </w:rPr>
        <w:t>(3</w:t>
      </w:r>
      <w:r w:rsidR="009B7602" w:rsidRPr="00435EA0">
        <w:rPr>
          <w:rFonts w:ascii="Times New Roman" w:eastAsia="Arial" w:hAnsi="Times New Roman" w:cs="Times New Roman"/>
          <w:color w:val="000000"/>
          <w:sz w:val="24"/>
          <w:szCs w:val="24"/>
        </w:rPr>
        <w:t>) Müdürlük bünyesine planlanan, uygulanan tüm iş ve işlemlerde mevzuata bağlı kalarak iş akışlarını yönetmek,</w:t>
      </w:r>
    </w:p>
    <w:p w:rsidR="009B7602" w:rsidRPr="00435EA0" w:rsidRDefault="00A62C32" w:rsidP="00435EA0">
      <w:pPr>
        <w:spacing w:line="260" w:lineRule="exact"/>
        <w:jc w:val="both"/>
        <w:rPr>
          <w:rFonts w:ascii="Times New Roman" w:hAnsi="Times New Roman" w:cs="Times New Roman"/>
          <w:sz w:val="24"/>
          <w:szCs w:val="24"/>
        </w:rPr>
      </w:pPr>
      <w:r w:rsidRPr="00435EA0">
        <w:rPr>
          <w:rFonts w:ascii="Times New Roman" w:eastAsia="Arial" w:hAnsi="Times New Roman" w:cs="Times New Roman"/>
          <w:color w:val="000000"/>
          <w:sz w:val="24"/>
          <w:szCs w:val="24"/>
        </w:rPr>
        <w:t>(4</w:t>
      </w:r>
      <w:r w:rsidR="009B7602" w:rsidRPr="00435EA0">
        <w:rPr>
          <w:rFonts w:ascii="Times New Roman" w:eastAsia="Arial" w:hAnsi="Times New Roman" w:cs="Times New Roman"/>
          <w:color w:val="000000"/>
          <w:sz w:val="24"/>
          <w:szCs w:val="24"/>
        </w:rPr>
        <w:t>) Müdürlüğün çalışma alanları kapsamında temsilen toplantılara katılmak, Müdürlük içinde planlı ve süreklilik kazandırılmış toplantılar yapmak,</w:t>
      </w:r>
    </w:p>
    <w:p w:rsidR="009B7602" w:rsidRPr="00435EA0" w:rsidRDefault="00A62C32" w:rsidP="00435EA0">
      <w:pPr>
        <w:spacing w:line="260" w:lineRule="exact"/>
        <w:jc w:val="both"/>
        <w:rPr>
          <w:rFonts w:ascii="Times New Roman" w:hAnsi="Times New Roman" w:cs="Times New Roman"/>
          <w:sz w:val="24"/>
          <w:szCs w:val="24"/>
        </w:rPr>
      </w:pPr>
      <w:r w:rsidRPr="00435EA0">
        <w:rPr>
          <w:rFonts w:ascii="Times New Roman" w:eastAsia="Arial" w:hAnsi="Times New Roman" w:cs="Times New Roman"/>
          <w:color w:val="000000"/>
          <w:sz w:val="24"/>
          <w:szCs w:val="24"/>
        </w:rPr>
        <w:t>(5</w:t>
      </w:r>
      <w:r w:rsidR="009B7602" w:rsidRPr="00435EA0">
        <w:rPr>
          <w:rFonts w:ascii="Times New Roman" w:eastAsia="Arial" w:hAnsi="Times New Roman" w:cs="Times New Roman"/>
          <w:color w:val="000000"/>
          <w:sz w:val="24"/>
          <w:szCs w:val="24"/>
        </w:rPr>
        <w:t>) Tüm personelin çalışma alanı dâhilinde iş sağlığı ve güvenliği kurallarına bağlı olarak çalışmasını sağlamak,</w:t>
      </w:r>
    </w:p>
    <w:p w:rsidR="009B7602" w:rsidRPr="00435EA0" w:rsidRDefault="00A62C32" w:rsidP="00435EA0">
      <w:pPr>
        <w:spacing w:line="260" w:lineRule="exact"/>
        <w:jc w:val="both"/>
        <w:rPr>
          <w:rFonts w:ascii="Times New Roman" w:hAnsi="Times New Roman" w:cs="Times New Roman"/>
          <w:sz w:val="24"/>
          <w:szCs w:val="24"/>
        </w:rPr>
      </w:pPr>
      <w:r w:rsidRPr="00435EA0">
        <w:rPr>
          <w:rFonts w:ascii="Times New Roman" w:eastAsia="Arial" w:hAnsi="Times New Roman" w:cs="Times New Roman"/>
          <w:color w:val="000000"/>
          <w:sz w:val="24"/>
          <w:szCs w:val="24"/>
        </w:rPr>
        <w:t>(6</w:t>
      </w:r>
      <w:r w:rsidR="00254CF9">
        <w:rPr>
          <w:rFonts w:ascii="Times New Roman" w:eastAsia="Arial" w:hAnsi="Times New Roman" w:cs="Times New Roman"/>
          <w:color w:val="000000"/>
          <w:sz w:val="24"/>
          <w:szCs w:val="24"/>
        </w:rPr>
        <w:t xml:space="preserve">) </w:t>
      </w:r>
      <w:r w:rsidR="009B7602" w:rsidRPr="00435EA0">
        <w:rPr>
          <w:rFonts w:ascii="Times New Roman" w:eastAsia="Arial" w:hAnsi="Times New Roman" w:cs="Times New Roman"/>
          <w:color w:val="000000"/>
          <w:sz w:val="24"/>
          <w:szCs w:val="24"/>
        </w:rPr>
        <w:t>Sosyal Hizmetler Dairesi Başkanlığı ile ilgili kent kimliğine katkılar sağlayacak çalışmaları yapmak ve Daire Başkanına sunmak,</w:t>
      </w:r>
    </w:p>
    <w:p w:rsidR="009B7602" w:rsidRPr="00435EA0" w:rsidRDefault="00BC0B69" w:rsidP="00435EA0">
      <w:pPr>
        <w:spacing w:line="260" w:lineRule="exact"/>
        <w:jc w:val="both"/>
        <w:rPr>
          <w:rFonts w:ascii="Times New Roman" w:hAnsi="Times New Roman" w:cs="Times New Roman"/>
          <w:sz w:val="24"/>
          <w:szCs w:val="24"/>
        </w:rPr>
      </w:pPr>
      <w:r w:rsidRPr="00435EA0">
        <w:rPr>
          <w:rFonts w:ascii="Times New Roman" w:eastAsia="Arial" w:hAnsi="Times New Roman" w:cs="Times New Roman"/>
          <w:color w:val="000000"/>
          <w:sz w:val="24"/>
          <w:szCs w:val="24"/>
        </w:rPr>
        <w:t>(7</w:t>
      </w:r>
      <w:r w:rsidR="009B7602" w:rsidRPr="00435EA0">
        <w:rPr>
          <w:rFonts w:ascii="Times New Roman" w:eastAsia="Arial" w:hAnsi="Times New Roman" w:cs="Times New Roman"/>
          <w:color w:val="000000"/>
          <w:sz w:val="24"/>
          <w:szCs w:val="24"/>
        </w:rPr>
        <w:t>) Müdürlük bünyesinde çalışan tüm personelin mesleki gelişimlerine katkı sağlamak, daha donanımlı bir şekilde hizmet verebilmeleri amacı ile mesleki ve hizmet içi eğitim verilmesini sağlamak, iç hizmet eğitimlerini planlayarak programlar dâhilinde yürütülmesini sağlamak,</w:t>
      </w:r>
    </w:p>
    <w:p w:rsidR="009B7602" w:rsidRPr="00435EA0" w:rsidRDefault="00BC0B69" w:rsidP="00435EA0">
      <w:pPr>
        <w:spacing w:line="260" w:lineRule="exact"/>
        <w:jc w:val="both"/>
        <w:rPr>
          <w:rFonts w:ascii="Times New Roman" w:hAnsi="Times New Roman" w:cs="Times New Roman"/>
          <w:sz w:val="24"/>
          <w:szCs w:val="24"/>
        </w:rPr>
      </w:pPr>
      <w:r w:rsidRPr="00435EA0">
        <w:rPr>
          <w:rFonts w:ascii="Times New Roman" w:eastAsia="Arial" w:hAnsi="Times New Roman" w:cs="Times New Roman"/>
          <w:color w:val="000000"/>
          <w:sz w:val="24"/>
          <w:szCs w:val="24"/>
        </w:rPr>
        <w:t>(8</w:t>
      </w:r>
      <w:r w:rsidR="009B7602" w:rsidRPr="00435EA0">
        <w:rPr>
          <w:rFonts w:ascii="Times New Roman" w:eastAsia="Arial" w:hAnsi="Times New Roman" w:cs="Times New Roman"/>
          <w:color w:val="000000"/>
          <w:sz w:val="24"/>
          <w:szCs w:val="24"/>
        </w:rPr>
        <w:t>) Mevzuat gereği iç kontrol standartlarına uygun olarak faaliyet raporlarını hazırlamak,</w:t>
      </w:r>
    </w:p>
    <w:p w:rsidR="009B7602" w:rsidRPr="00435EA0" w:rsidRDefault="002350A3" w:rsidP="00435EA0">
      <w:pPr>
        <w:spacing w:line="260" w:lineRule="exact"/>
        <w:jc w:val="both"/>
        <w:rPr>
          <w:rFonts w:ascii="Times New Roman" w:hAnsi="Times New Roman" w:cs="Times New Roman"/>
          <w:sz w:val="24"/>
          <w:szCs w:val="24"/>
        </w:rPr>
      </w:pPr>
      <w:r>
        <w:rPr>
          <w:rFonts w:ascii="Times New Roman" w:eastAsia="Arial" w:hAnsi="Times New Roman" w:cs="Times New Roman"/>
          <w:color w:val="000000"/>
          <w:sz w:val="24"/>
          <w:szCs w:val="24"/>
        </w:rPr>
        <w:t>(9</w:t>
      </w:r>
      <w:r w:rsidR="009B7602" w:rsidRPr="00435EA0">
        <w:rPr>
          <w:rFonts w:ascii="Times New Roman" w:eastAsia="Arial" w:hAnsi="Times New Roman" w:cs="Times New Roman"/>
          <w:color w:val="000000"/>
          <w:sz w:val="24"/>
          <w:szCs w:val="24"/>
        </w:rPr>
        <w:t>) Eğitim alan tüm kursiyerlerin haftalık, aylık ve yıllık ders saatlerini takip etmek/ettirmek ve ista</w:t>
      </w:r>
      <w:r w:rsidR="006164E9">
        <w:rPr>
          <w:rFonts w:ascii="Times New Roman" w:eastAsia="Arial" w:hAnsi="Times New Roman" w:cs="Times New Roman"/>
          <w:color w:val="000000"/>
          <w:sz w:val="24"/>
          <w:szCs w:val="24"/>
        </w:rPr>
        <w:t>tis</w:t>
      </w:r>
      <w:r w:rsidR="009B7602" w:rsidRPr="00435EA0">
        <w:rPr>
          <w:rFonts w:ascii="Times New Roman" w:eastAsia="Arial" w:hAnsi="Times New Roman" w:cs="Times New Roman"/>
          <w:color w:val="000000"/>
          <w:sz w:val="24"/>
          <w:szCs w:val="24"/>
        </w:rPr>
        <w:t>tiksel verileri tutmak/tutturmak,</w:t>
      </w:r>
    </w:p>
    <w:p w:rsidR="009B7602" w:rsidRPr="00435EA0" w:rsidRDefault="002350A3" w:rsidP="00435EA0">
      <w:pPr>
        <w:spacing w:line="260" w:lineRule="exact"/>
        <w:jc w:val="both"/>
        <w:rPr>
          <w:rFonts w:ascii="Times New Roman" w:hAnsi="Times New Roman" w:cs="Times New Roman"/>
          <w:sz w:val="24"/>
          <w:szCs w:val="24"/>
        </w:rPr>
      </w:pPr>
      <w:r>
        <w:rPr>
          <w:rFonts w:ascii="Times New Roman" w:eastAsia="Arial" w:hAnsi="Times New Roman" w:cs="Times New Roman"/>
          <w:color w:val="000000"/>
          <w:sz w:val="24"/>
          <w:szCs w:val="24"/>
        </w:rPr>
        <w:t>(10</w:t>
      </w:r>
      <w:r w:rsidR="009B7602" w:rsidRPr="00435EA0">
        <w:rPr>
          <w:rFonts w:ascii="Times New Roman" w:eastAsia="Arial" w:hAnsi="Times New Roman" w:cs="Times New Roman"/>
          <w:color w:val="000000"/>
          <w:sz w:val="24"/>
          <w:szCs w:val="24"/>
        </w:rPr>
        <w:t>)Yılsonu etkinlikleri planlayarak gerçekleştirmek,</w:t>
      </w:r>
    </w:p>
    <w:p w:rsidR="009B7602" w:rsidRPr="00435EA0" w:rsidRDefault="002350A3" w:rsidP="00435EA0">
      <w:pPr>
        <w:spacing w:line="260" w:lineRule="exact"/>
        <w:jc w:val="both"/>
        <w:rPr>
          <w:rFonts w:ascii="Times New Roman" w:hAnsi="Times New Roman" w:cs="Times New Roman"/>
          <w:sz w:val="24"/>
          <w:szCs w:val="24"/>
        </w:rPr>
      </w:pPr>
      <w:r>
        <w:rPr>
          <w:rFonts w:ascii="Times New Roman" w:eastAsia="Arial" w:hAnsi="Times New Roman" w:cs="Times New Roman"/>
          <w:color w:val="000000"/>
          <w:sz w:val="24"/>
          <w:szCs w:val="24"/>
        </w:rPr>
        <w:t>(11</w:t>
      </w:r>
      <w:r w:rsidR="009B7602" w:rsidRPr="00435EA0">
        <w:rPr>
          <w:rFonts w:ascii="Times New Roman" w:eastAsia="Arial" w:hAnsi="Times New Roman" w:cs="Times New Roman"/>
          <w:color w:val="000000"/>
          <w:sz w:val="24"/>
          <w:szCs w:val="24"/>
        </w:rPr>
        <w:t>) Eğitim, kamp, yarışma, sergi, fuar ve organizasyonlarda Sosyal Hizmetler Dairesi Başkanlığının Yönetmelik esaslarının uygulanmasını sağlamak,</w:t>
      </w:r>
    </w:p>
    <w:p w:rsidR="009B7602" w:rsidRPr="00435EA0" w:rsidRDefault="002350A3" w:rsidP="00435EA0">
      <w:pPr>
        <w:spacing w:line="260" w:lineRule="exact"/>
        <w:jc w:val="both"/>
        <w:rPr>
          <w:rFonts w:ascii="Times New Roman" w:hAnsi="Times New Roman" w:cs="Times New Roman"/>
          <w:sz w:val="24"/>
          <w:szCs w:val="24"/>
        </w:rPr>
      </w:pPr>
      <w:r>
        <w:rPr>
          <w:rFonts w:ascii="Times New Roman" w:eastAsia="Arial" w:hAnsi="Times New Roman" w:cs="Times New Roman"/>
          <w:color w:val="000000"/>
          <w:sz w:val="24"/>
          <w:szCs w:val="24"/>
        </w:rPr>
        <w:lastRenderedPageBreak/>
        <w:t>(12</w:t>
      </w:r>
      <w:r w:rsidR="009B7602" w:rsidRPr="00435EA0">
        <w:rPr>
          <w:rFonts w:ascii="Times New Roman" w:eastAsia="Arial" w:hAnsi="Times New Roman" w:cs="Times New Roman"/>
          <w:color w:val="000000"/>
          <w:sz w:val="24"/>
          <w:szCs w:val="24"/>
        </w:rPr>
        <w:t>) Eğitim kurslarında verilecek ücretsiz örgün eğitim destek yıllık müfredat programlarını hazırlamak/hazırlatmak,</w:t>
      </w:r>
    </w:p>
    <w:p w:rsidR="00924667" w:rsidRPr="00435EA0" w:rsidRDefault="002350A3" w:rsidP="00345A54">
      <w:pPr>
        <w:spacing w:after="180" w:line="260" w:lineRule="exact"/>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(13</w:t>
      </w:r>
      <w:r w:rsidR="009B7602" w:rsidRPr="00435EA0">
        <w:rPr>
          <w:rFonts w:ascii="Times New Roman" w:eastAsia="Arial" w:hAnsi="Times New Roman" w:cs="Times New Roman"/>
          <w:color w:val="000000"/>
          <w:sz w:val="24"/>
          <w:szCs w:val="24"/>
        </w:rPr>
        <w:t xml:space="preserve">) Şube Müdürü, müdürlüğü ile ilgili işlemleri yerine getirirken; stratejik planda yer alan </w:t>
      </w:r>
      <w:proofErr w:type="gramStart"/>
      <w:r w:rsidR="009B7602" w:rsidRPr="00435EA0">
        <w:rPr>
          <w:rFonts w:ascii="Times New Roman" w:eastAsia="Arial" w:hAnsi="Times New Roman" w:cs="Times New Roman"/>
          <w:color w:val="000000"/>
          <w:sz w:val="24"/>
          <w:szCs w:val="24"/>
        </w:rPr>
        <w:t>vizyon</w:t>
      </w:r>
      <w:proofErr w:type="gramEnd"/>
      <w:r w:rsidR="009B7602" w:rsidRPr="00435EA0">
        <w:rPr>
          <w:rFonts w:ascii="Times New Roman" w:eastAsia="Arial" w:hAnsi="Times New Roman" w:cs="Times New Roman"/>
          <w:color w:val="000000"/>
          <w:sz w:val="24"/>
          <w:szCs w:val="24"/>
        </w:rPr>
        <w:t>, misyon ve ilkeleri ile ilgili mevzuata yönelik tüm çalışmalardan sorumludur,</w:t>
      </w:r>
    </w:p>
    <w:p w:rsidR="009B7602" w:rsidRPr="00345A54" w:rsidRDefault="009B7602" w:rsidP="00435EA0">
      <w:pPr>
        <w:spacing w:line="280" w:lineRule="exact"/>
        <w:jc w:val="both"/>
        <w:rPr>
          <w:rFonts w:ascii="Times New Roman" w:hAnsi="Times New Roman" w:cs="Times New Roman"/>
          <w:b/>
          <w:sz w:val="28"/>
          <w:szCs w:val="28"/>
        </w:rPr>
      </w:pPr>
      <w:r w:rsidRPr="00345A54">
        <w:rPr>
          <w:rFonts w:ascii="Times New Roman" w:eastAsia="Arial" w:hAnsi="Times New Roman" w:cs="Times New Roman"/>
          <w:b/>
          <w:color w:val="000000"/>
          <w:sz w:val="28"/>
          <w:szCs w:val="28"/>
        </w:rPr>
        <w:t>Gençlik Eğitimi Şube Müdürünün görevleri</w:t>
      </w:r>
    </w:p>
    <w:p w:rsidR="009B7602" w:rsidRPr="00435EA0" w:rsidRDefault="00EA5753" w:rsidP="00435EA0">
      <w:pPr>
        <w:spacing w:line="280" w:lineRule="exact"/>
        <w:jc w:val="both"/>
        <w:rPr>
          <w:rFonts w:ascii="Times New Roman" w:hAnsi="Times New Roman" w:cs="Times New Roman"/>
          <w:sz w:val="24"/>
          <w:szCs w:val="24"/>
        </w:rPr>
      </w:pPr>
      <w:r>
        <w:rPr>
          <w:rFonts w:ascii="Times New Roman" w:eastAsia="Arial" w:hAnsi="Times New Roman" w:cs="Times New Roman"/>
          <w:b/>
          <w:color w:val="000000"/>
          <w:sz w:val="24"/>
          <w:szCs w:val="24"/>
        </w:rPr>
        <w:t>Madde</w:t>
      </w:r>
      <w:r w:rsidR="00C52A54">
        <w:rPr>
          <w:rFonts w:ascii="Times New Roman" w:eastAsia="Arial" w:hAnsi="Times New Roman" w:cs="Times New Roman"/>
          <w:b/>
          <w:color w:val="000000"/>
          <w:sz w:val="24"/>
          <w:szCs w:val="24"/>
        </w:rPr>
        <w:t xml:space="preserve"> 9</w:t>
      </w:r>
      <w:r w:rsidR="009B7602" w:rsidRPr="00435EA0">
        <w:rPr>
          <w:rFonts w:ascii="Times New Roman" w:eastAsia="Arial" w:hAnsi="Times New Roman" w:cs="Times New Roman"/>
          <w:b/>
          <w:color w:val="000000"/>
          <w:sz w:val="24"/>
          <w:szCs w:val="24"/>
        </w:rPr>
        <w:t xml:space="preserve"> -</w:t>
      </w:r>
      <w:r w:rsidR="009B7602" w:rsidRPr="00435EA0">
        <w:rPr>
          <w:rFonts w:ascii="Times New Roman" w:eastAsia="Arial" w:hAnsi="Times New Roman" w:cs="Times New Roman"/>
          <w:color w:val="000000"/>
          <w:sz w:val="24"/>
          <w:szCs w:val="24"/>
        </w:rPr>
        <w:t>(1) Gençlik Eğitimi Şube M</w:t>
      </w:r>
      <w:r w:rsidR="000E0480" w:rsidRPr="00435EA0">
        <w:rPr>
          <w:rFonts w:ascii="Times New Roman" w:eastAsia="Arial" w:hAnsi="Times New Roman" w:cs="Times New Roman"/>
          <w:color w:val="000000"/>
          <w:sz w:val="24"/>
          <w:szCs w:val="24"/>
        </w:rPr>
        <w:t xml:space="preserve">üdürünün </w:t>
      </w:r>
      <w:r w:rsidR="009B7602" w:rsidRPr="00435EA0">
        <w:rPr>
          <w:rFonts w:ascii="Times New Roman" w:eastAsia="Arial" w:hAnsi="Times New Roman" w:cs="Times New Roman"/>
          <w:color w:val="000000"/>
          <w:sz w:val="24"/>
          <w:szCs w:val="24"/>
        </w:rPr>
        <w:t>genel görevlerle birlikte görev, yetki ve sorumlulukları şunlardır:</w:t>
      </w:r>
    </w:p>
    <w:p w:rsidR="009B7602" w:rsidRPr="00435EA0" w:rsidRDefault="009B7602" w:rsidP="00435EA0">
      <w:pPr>
        <w:spacing w:line="260" w:lineRule="exact"/>
        <w:jc w:val="both"/>
        <w:rPr>
          <w:rFonts w:ascii="Times New Roman" w:hAnsi="Times New Roman" w:cs="Times New Roman"/>
          <w:sz w:val="24"/>
          <w:szCs w:val="24"/>
        </w:rPr>
      </w:pPr>
      <w:r w:rsidRPr="00435EA0">
        <w:rPr>
          <w:rFonts w:ascii="Times New Roman" w:eastAsia="Arial" w:hAnsi="Times New Roman" w:cs="Times New Roman"/>
          <w:color w:val="000000"/>
          <w:sz w:val="24"/>
          <w:szCs w:val="24"/>
        </w:rPr>
        <w:t>a) Diyarbakır Büyükşehir Belediyesi sınırları içinde Gençlik Eğitimi ile ilgili projeleri üretmek ve projelere ait etkinlikleri düzenleyip yürütmek,</w:t>
      </w:r>
    </w:p>
    <w:p w:rsidR="009B7602" w:rsidRPr="00435EA0" w:rsidRDefault="009B7602" w:rsidP="00435EA0">
      <w:pPr>
        <w:spacing w:line="260" w:lineRule="exact"/>
        <w:jc w:val="both"/>
        <w:rPr>
          <w:rFonts w:ascii="Times New Roman" w:hAnsi="Times New Roman" w:cs="Times New Roman"/>
          <w:sz w:val="24"/>
          <w:szCs w:val="24"/>
        </w:rPr>
      </w:pPr>
      <w:r w:rsidRPr="00435EA0">
        <w:rPr>
          <w:rFonts w:ascii="Times New Roman" w:eastAsia="Arial" w:hAnsi="Times New Roman" w:cs="Times New Roman"/>
          <w:color w:val="000000"/>
          <w:sz w:val="24"/>
          <w:szCs w:val="24"/>
        </w:rPr>
        <w:t>b) İlköğretim, ortaöğretim, üniversite gençlerini ilgilendiren organizasyonlar ve eğitimler yapmak. Gençlerin karşılaşabilecekleri sosyal sorunların önlenmesi ve çözümlenmesi amacıyla; gençlerin beden ve ruh sağlığını koruyan, sosyal gelişimlerini destekleyen eğitsel beceri kazandıran etkinlikler, faaliyetleri sürdürmeleri için gerekli tüm iş ve işlemleri yapmak. Gerektiğinde yurt içi veya yurt dışı kurum ve kuruluşlarla işbirliği yapmak ve ortak projeler hazırlamak,</w:t>
      </w:r>
    </w:p>
    <w:p w:rsidR="009B7602" w:rsidRPr="00435EA0" w:rsidRDefault="004935CB" w:rsidP="00435EA0">
      <w:pPr>
        <w:spacing w:line="260" w:lineRule="exact"/>
        <w:jc w:val="both"/>
        <w:rPr>
          <w:rFonts w:ascii="Times New Roman" w:hAnsi="Times New Roman" w:cs="Times New Roman"/>
          <w:sz w:val="24"/>
          <w:szCs w:val="24"/>
        </w:rPr>
      </w:pPr>
      <w:r>
        <w:rPr>
          <w:rFonts w:ascii="Times New Roman" w:eastAsia="Arial" w:hAnsi="Times New Roman" w:cs="Times New Roman"/>
          <w:color w:val="000000"/>
          <w:sz w:val="24"/>
          <w:szCs w:val="24"/>
        </w:rPr>
        <w:t>c</w:t>
      </w:r>
      <w:r w:rsidR="00C3289F">
        <w:rPr>
          <w:rFonts w:ascii="Times New Roman" w:eastAsia="Arial" w:hAnsi="Times New Roman" w:cs="Times New Roman"/>
          <w:color w:val="000000"/>
          <w:sz w:val="24"/>
          <w:szCs w:val="24"/>
        </w:rPr>
        <w:t>) G</w:t>
      </w:r>
      <w:r w:rsidR="009B7602" w:rsidRPr="00435EA0">
        <w:rPr>
          <w:rFonts w:ascii="Times New Roman" w:eastAsia="Arial" w:hAnsi="Times New Roman" w:cs="Times New Roman"/>
          <w:color w:val="000000"/>
          <w:sz w:val="24"/>
          <w:szCs w:val="24"/>
        </w:rPr>
        <w:t xml:space="preserve">ençlik eğitimi alanında kurumsal ve/veya halka açık eğitici-öğretici kurslar, kamplar, seminerler, paneller, konferanslar veya </w:t>
      </w:r>
      <w:proofErr w:type="spellStart"/>
      <w:r w:rsidR="009B7602" w:rsidRPr="00435EA0">
        <w:rPr>
          <w:rFonts w:ascii="Times New Roman" w:eastAsia="Arial" w:hAnsi="Times New Roman" w:cs="Times New Roman"/>
          <w:color w:val="000000"/>
          <w:sz w:val="24"/>
          <w:szCs w:val="24"/>
        </w:rPr>
        <w:t>çalıştaylar</w:t>
      </w:r>
      <w:proofErr w:type="spellEnd"/>
      <w:r w:rsidR="009B7602" w:rsidRPr="00435EA0">
        <w:rPr>
          <w:rFonts w:ascii="Times New Roman" w:eastAsia="Arial" w:hAnsi="Times New Roman" w:cs="Times New Roman"/>
          <w:color w:val="000000"/>
          <w:sz w:val="24"/>
          <w:szCs w:val="24"/>
        </w:rPr>
        <w:t xml:space="preserve"> düzenlemek,</w:t>
      </w:r>
    </w:p>
    <w:p w:rsidR="009B7602" w:rsidRPr="00435EA0" w:rsidRDefault="004935CB" w:rsidP="00435EA0">
      <w:pPr>
        <w:spacing w:line="260" w:lineRule="exact"/>
        <w:jc w:val="both"/>
        <w:rPr>
          <w:rFonts w:ascii="Times New Roman" w:hAnsi="Times New Roman" w:cs="Times New Roman"/>
          <w:sz w:val="24"/>
          <w:szCs w:val="24"/>
        </w:rPr>
      </w:pPr>
      <w:r>
        <w:rPr>
          <w:rFonts w:ascii="Times New Roman" w:eastAsia="Arial" w:hAnsi="Times New Roman" w:cs="Times New Roman"/>
          <w:color w:val="000000"/>
          <w:sz w:val="24"/>
          <w:szCs w:val="24"/>
        </w:rPr>
        <w:t>ç</w:t>
      </w:r>
      <w:r w:rsidR="009B7602" w:rsidRPr="00435EA0">
        <w:rPr>
          <w:rFonts w:ascii="Times New Roman" w:eastAsia="Arial" w:hAnsi="Times New Roman" w:cs="Times New Roman"/>
          <w:color w:val="000000"/>
          <w:sz w:val="24"/>
          <w:szCs w:val="24"/>
        </w:rPr>
        <w:t>) Kentte gençlik eğitimi alanında düzenlenen faaliyetlere katkıda bulunacak organizasyonlar düzenlemek,</w:t>
      </w:r>
    </w:p>
    <w:p w:rsidR="009B7602" w:rsidRPr="00435EA0" w:rsidRDefault="004935CB" w:rsidP="00435EA0">
      <w:pPr>
        <w:spacing w:line="260" w:lineRule="exact"/>
        <w:jc w:val="both"/>
        <w:rPr>
          <w:rFonts w:ascii="Times New Roman" w:hAnsi="Times New Roman" w:cs="Times New Roman"/>
          <w:sz w:val="24"/>
          <w:szCs w:val="24"/>
        </w:rPr>
      </w:pPr>
      <w:r>
        <w:rPr>
          <w:rFonts w:ascii="Times New Roman" w:eastAsia="Arial" w:hAnsi="Times New Roman" w:cs="Times New Roman"/>
          <w:color w:val="000000"/>
          <w:sz w:val="24"/>
          <w:szCs w:val="24"/>
        </w:rPr>
        <w:t>d</w:t>
      </w:r>
      <w:r w:rsidR="00FF7B2B">
        <w:rPr>
          <w:rFonts w:ascii="Times New Roman" w:eastAsia="Arial" w:hAnsi="Times New Roman" w:cs="Times New Roman"/>
          <w:color w:val="000000"/>
          <w:sz w:val="24"/>
          <w:szCs w:val="24"/>
        </w:rPr>
        <w:t>) O</w:t>
      </w:r>
      <w:r w:rsidR="00BB0820">
        <w:rPr>
          <w:rFonts w:ascii="Times New Roman" w:eastAsia="Arial" w:hAnsi="Times New Roman" w:cs="Times New Roman"/>
          <w:color w:val="000000"/>
          <w:sz w:val="24"/>
          <w:szCs w:val="24"/>
        </w:rPr>
        <w:t>rtaokul, lise</w:t>
      </w:r>
      <w:r w:rsidR="004C16B0">
        <w:rPr>
          <w:rFonts w:ascii="Times New Roman" w:eastAsia="Arial" w:hAnsi="Times New Roman" w:cs="Times New Roman"/>
          <w:color w:val="000000"/>
          <w:sz w:val="24"/>
          <w:szCs w:val="24"/>
        </w:rPr>
        <w:t xml:space="preserve"> </w:t>
      </w:r>
      <w:r w:rsidR="00652F0C">
        <w:rPr>
          <w:rFonts w:ascii="Times New Roman" w:eastAsia="Arial" w:hAnsi="Times New Roman" w:cs="Times New Roman"/>
          <w:color w:val="000000"/>
          <w:sz w:val="24"/>
          <w:szCs w:val="24"/>
        </w:rPr>
        <w:t>ve ü</w:t>
      </w:r>
      <w:r w:rsidR="00BB0820">
        <w:rPr>
          <w:rFonts w:ascii="Times New Roman" w:eastAsia="Arial" w:hAnsi="Times New Roman" w:cs="Times New Roman"/>
          <w:color w:val="000000"/>
          <w:sz w:val="24"/>
          <w:szCs w:val="24"/>
        </w:rPr>
        <w:t xml:space="preserve">niversiteye </w:t>
      </w:r>
      <w:r w:rsidR="004C16B0">
        <w:rPr>
          <w:rFonts w:ascii="Times New Roman" w:eastAsia="Arial" w:hAnsi="Times New Roman" w:cs="Times New Roman"/>
          <w:color w:val="000000"/>
          <w:sz w:val="24"/>
          <w:szCs w:val="24"/>
        </w:rPr>
        <w:t>hazırlık</w:t>
      </w:r>
      <w:r w:rsidR="00631B58">
        <w:rPr>
          <w:rFonts w:ascii="Times New Roman" w:eastAsia="Arial" w:hAnsi="Times New Roman" w:cs="Times New Roman"/>
          <w:color w:val="000000"/>
          <w:sz w:val="24"/>
          <w:szCs w:val="24"/>
        </w:rPr>
        <w:t xml:space="preserve"> </w:t>
      </w:r>
      <w:r w:rsidR="009B7602" w:rsidRPr="00435EA0">
        <w:rPr>
          <w:rFonts w:ascii="Times New Roman" w:eastAsia="Arial" w:hAnsi="Times New Roman" w:cs="Times New Roman"/>
          <w:color w:val="000000"/>
          <w:sz w:val="24"/>
          <w:szCs w:val="24"/>
        </w:rPr>
        <w:t>öğrencilerinin okul dışı zamanlarında örgün eğitim programlarına destek mahiyetinde açılan kurslarda; yaz etkinlikleri, kendilerine ve topluma yararlı olacak temel değerleri psikolojik bilişsel ve sosyal gelişimlerine uygun olarak kazanmaları ve kazandıkları değerleri davranışları ile ifade etmeleri, kütüphane hizmeti, internet ve bilişim hizm</w:t>
      </w:r>
      <w:r w:rsidR="00570D72">
        <w:rPr>
          <w:rFonts w:ascii="Times New Roman" w:eastAsia="Arial" w:hAnsi="Times New Roman" w:cs="Times New Roman"/>
          <w:color w:val="000000"/>
          <w:sz w:val="24"/>
          <w:szCs w:val="24"/>
        </w:rPr>
        <w:t xml:space="preserve">eti, sosyal ve kültürel </w:t>
      </w:r>
      <w:r w:rsidR="009B7602" w:rsidRPr="00435EA0">
        <w:rPr>
          <w:rFonts w:ascii="Times New Roman" w:eastAsia="Arial" w:hAnsi="Times New Roman" w:cs="Times New Roman"/>
          <w:color w:val="000000"/>
          <w:sz w:val="24"/>
          <w:szCs w:val="24"/>
        </w:rPr>
        <w:t>faaliyetler, velilere dönük faaliyetler, psikolojik destek, öğrenci kampları, proje geliştirme ve grup etüt çalışmaları gibi kişisel gelişimlerine imkâ</w:t>
      </w:r>
      <w:r w:rsidR="00A477DD">
        <w:rPr>
          <w:rFonts w:ascii="Times New Roman" w:eastAsia="Arial" w:hAnsi="Times New Roman" w:cs="Times New Roman"/>
          <w:color w:val="000000"/>
          <w:sz w:val="24"/>
          <w:szCs w:val="24"/>
        </w:rPr>
        <w:t>n sağlamak amacıyla etüt d</w:t>
      </w:r>
      <w:r w:rsidR="00631B58">
        <w:rPr>
          <w:rFonts w:ascii="Times New Roman" w:eastAsia="Arial" w:hAnsi="Times New Roman" w:cs="Times New Roman"/>
          <w:color w:val="000000"/>
          <w:sz w:val="24"/>
          <w:szCs w:val="24"/>
        </w:rPr>
        <w:t xml:space="preserve">esteği </w:t>
      </w:r>
      <w:r w:rsidR="009B7602" w:rsidRPr="00435EA0">
        <w:rPr>
          <w:rFonts w:ascii="Times New Roman" w:eastAsia="Arial" w:hAnsi="Times New Roman" w:cs="Times New Roman"/>
          <w:color w:val="000000"/>
          <w:sz w:val="24"/>
          <w:szCs w:val="24"/>
        </w:rPr>
        <w:t xml:space="preserve">hizmeti sunmak. </w:t>
      </w:r>
    </w:p>
    <w:p w:rsidR="009B7602" w:rsidRPr="00435EA0" w:rsidRDefault="004935CB" w:rsidP="00435EA0">
      <w:pPr>
        <w:spacing w:line="260" w:lineRule="exact"/>
        <w:jc w:val="both"/>
        <w:rPr>
          <w:rFonts w:ascii="Times New Roman" w:hAnsi="Times New Roman" w:cs="Times New Roman"/>
          <w:sz w:val="24"/>
          <w:szCs w:val="24"/>
        </w:rPr>
      </w:pPr>
      <w:r>
        <w:rPr>
          <w:rFonts w:ascii="Times New Roman" w:eastAsia="Arial" w:hAnsi="Times New Roman" w:cs="Times New Roman"/>
          <w:color w:val="000000"/>
          <w:sz w:val="24"/>
          <w:szCs w:val="24"/>
        </w:rPr>
        <w:t>e</w:t>
      </w:r>
      <w:r w:rsidR="009B7602" w:rsidRPr="00435EA0">
        <w:rPr>
          <w:rFonts w:ascii="Times New Roman" w:eastAsia="Arial" w:hAnsi="Times New Roman" w:cs="Times New Roman"/>
          <w:color w:val="000000"/>
          <w:sz w:val="24"/>
          <w:szCs w:val="24"/>
        </w:rPr>
        <w:t>) Gençlerin gelişimlerine katkıda bulunacak, topluma uyumlu olmalarını sağlayıcı, kültürel ve onları zararlı alışkanlıklardan koruyacak, ilgi ve yetenekleri doğrultusunda bilgi ve becerilerini arttıracak, sorunlarının çözümüne yardımcı olacak, lise ve üniversite öğrencilerine yönelik, ücretsiz örgün eğitimi sağlamak.</w:t>
      </w:r>
    </w:p>
    <w:p w:rsidR="009B7602" w:rsidRPr="00435EA0" w:rsidRDefault="004935CB" w:rsidP="00435EA0">
      <w:pPr>
        <w:spacing w:line="260" w:lineRule="exact"/>
        <w:jc w:val="both"/>
        <w:rPr>
          <w:rFonts w:ascii="Times New Roman" w:hAnsi="Times New Roman" w:cs="Times New Roman"/>
          <w:sz w:val="24"/>
          <w:szCs w:val="24"/>
        </w:rPr>
      </w:pPr>
      <w:r>
        <w:rPr>
          <w:rFonts w:ascii="Times New Roman" w:eastAsia="Arial" w:hAnsi="Times New Roman" w:cs="Times New Roman"/>
          <w:color w:val="000000"/>
          <w:sz w:val="24"/>
          <w:szCs w:val="24"/>
        </w:rPr>
        <w:t>f</w:t>
      </w:r>
      <w:r w:rsidR="009B7602" w:rsidRPr="00435EA0">
        <w:rPr>
          <w:rFonts w:ascii="Times New Roman" w:eastAsia="Arial" w:hAnsi="Times New Roman" w:cs="Times New Roman"/>
          <w:color w:val="000000"/>
          <w:sz w:val="24"/>
          <w:szCs w:val="24"/>
        </w:rPr>
        <w:t>) İl genelinde eğitimde başarılı olan ilköğretim, ortaöğretim, lise ve üniversite öğrencilerinin başarılarını teşvik etmek, eğitimlerine destek olmak amacı ile her alanda gerektiğinde kurum olarak gerektiğinde farklı kamu kurum ve kuruluşları, sivil toplum kuruluşları ile ortaklaşa ya</w:t>
      </w:r>
      <w:r w:rsidR="005A1E2C">
        <w:rPr>
          <w:rFonts w:ascii="Times New Roman" w:eastAsia="Arial" w:hAnsi="Times New Roman" w:cs="Times New Roman"/>
          <w:color w:val="000000"/>
          <w:sz w:val="24"/>
          <w:szCs w:val="24"/>
        </w:rPr>
        <w:t>pılan çalışmalar yapmak,</w:t>
      </w:r>
    </w:p>
    <w:p w:rsidR="009B7602" w:rsidRPr="00435EA0" w:rsidRDefault="004935CB" w:rsidP="00625011">
      <w:pPr>
        <w:spacing w:line="260" w:lineRule="exact"/>
        <w:jc w:val="both"/>
        <w:rPr>
          <w:rFonts w:ascii="Times New Roman" w:hAnsi="Times New Roman" w:cs="Times New Roman"/>
          <w:sz w:val="24"/>
          <w:szCs w:val="24"/>
        </w:rPr>
      </w:pPr>
      <w:r>
        <w:rPr>
          <w:rFonts w:ascii="Times New Roman" w:eastAsia="Arial" w:hAnsi="Times New Roman" w:cs="Times New Roman"/>
          <w:color w:val="000000"/>
          <w:sz w:val="24"/>
          <w:szCs w:val="24"/>
        </w:rPr>
        <w:t>g</w:t>
      </w:r>
      <w:r w:rsidR="009B7602" w:rsidRPr="00435EA0">
        <w:rPr>
          <w:rFonts w:ascii="Times New Roman" w:eastAsia="Arial" w:hAnsi="Times New Roman" w:cs="Times New Roman"/>
          <w:color w:val="000000"/>
          <w:sz w:val="24"/>
          <w:szCs w:val="24"/>
        </w:rPr>
        <w:t>) Gençlik faaliyetleri yürütülürken eğitim çağının her kademesinden gençlere yönelik ilgili kamu kurum ve kuruluşlarının ildeki birimleri, Sivil Toplum Kuruluşlarıyla, yerel, ulusal ve uluslararası kurulu</w:t>
      </w:r>
      <w:r w:rsidR="004C7A79">
        <w:rPr>
          <w:rFonts w:ascii="Times New Roman" w:eastAsia="Arial" w:hAnsi="Times New Roman" w:cs="Times New Roman"/>
          <w:color w:val="000000"/>
          <w:sz w:val="24"/>
          <w:szCs w:val="24"/>
        </w:rPr>
        <w:t>şlarla ortak projeler geliştir</w:t>
      </w:r>
      <w:r w:rsidR="009B7602" w:rsidRPr="00435EA0">
        <w:rPr>
          <w:rFonts w:ascii="Times New Roman" w:eastAsia="Arial" w:hAnsi="Times New Roman" w:cs="Times New Roman"/>
          <w:color w:val="000000"/>
          <w:sz w:val="24"/>
          <w:szCs w:val="24"/>
        </w:rPr>
        <w:t>mek, desteklemek, bunların uygulamaya konulmasını sağlamak, sürdürülen projeler içerisinde görev almak,</w:t>
      </w:r>
    </w:p>
    <w:p w:rsidR="001F6CD1" w:rsidRDefault="004935CB" w:rsidP="004935CB">
      <w:pPr>
        <w:spacing w:after="0" w:line="260" w:lineRule="exact"/>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ğ</w:t>
      </w:r>
      <w:r w:rsidR="009B7602" w:rsidRPr="00435EA0">
        <w:rPr>
          <w:rFonts w:ascii="Times New Roman" w:eastAsia="Arial" w:hAnsi="Times New Roman" w:cs="Times New Roman"/>
          <w:color w:val="000000"/>
          <w:sz w:val="24"/>
          <w:szCs w:val="24"/>
        </w:rPr>
        <w:t>) Faaliyet raporunu ve performans bilgilerini hazırlamak,</w:t>
      </w:r>
    </w:p>
    <w:p w:rsidR="009B7602" w:rsidRDefault="004935CB" w:rsidP="004935CB">
      <w:pPr>
        <w:spacing w:after="0" w:line="260" w:lineRule="exact"/>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h</w:t>
      </w:r>
      <w:r w:rsidR="009B7602" w:rsidRPr="00435EA0">
        <w:rPr>
          <w:rFonts w:ascii="Times New Roman" w:eastAsia="Arial" w:hAnsi="Times New Roman" w:cs="Times New Roman"/>
          <w:color w:val="000000"/>
          <w:sz w:val="24"/>
          <w:szCs w:val="24"/>
        </w:rPr>
        <w:t>) Hizmet kalitesini sürekli artırmak ve gereklerini yerine getirmek üzere çalışmalar yapmak,</w:t>
      </w:r>
    </w:p>
    <w:p w:rsidR="004935CB" w:rsidRPr="00435EA0" w:rsidRDefault="004935CB" w:rsidP="004935CB">
      <w:pPr>
        <w:spacing w:after="0" w:line="260" w:lineRule="exact"/>
        <w:jc w:val="both"/>
        <w:rPr>
          <w:rFonts w:ascii="Times New Roman" w:hAnsi="Times New Roman" w:cs="Times New Roman"/>
          <w:sz w:val="24"/>
          <w:szCs w:val="24"/>
        </w:rPr>
      </w:pPr>
    </w:p>
    <w:p w:rsidR="00CB2C4F" w:rsidRDefault="009B7602" w:rsidP="004935CB">
      <w:pPr>
        <w:spacing w:after="0" w:line="260" w:lineRule="exact"/>
        <w:jc w:val="both"/>
        <w:rPr>
          <w:rFonts w:ascii="Times New Roman" w:eastAsia="Arial" w:hAnsi="Times New Roman" w:cs="Times New Roman"/>
          <w:color w:val="000000"/>
          <w:sz w:val="24"/>
          <w:szCs w:val="24"/>
        </w:rPr>
      </w:pPr>
      <w:r w:rsidRPr="00435EA0">
        <w:rPr>
          <w:rFonts w:ascii="Times New Roman" w:eastAsia="Arial" w:hAnsi="Times New Roman" w:cs="Times New Roman"/>
          <w:color w:val="000000"/>
          <w:sz w:val="24"/>
          <w:szCs w:val="24"/>
        </w:rPr>
        <w:t xml:space="preserve">(2) Gençlik Eğitimi Şube Müdürü görevlerinin zamanında ve doğru olarak yerine </w:t>
      </w:r>
    </w:p>
    <w:p w:rsidR="00956622" w:rsidRDefault="00351F02" w:rsidP="004935CB">
      <w:pPr>
        <w:spacing w:after="0" w:line="260" w:lineRule="exact"/>
        <w:jc w:val="both"/>
        <w:rPr>
          <w:rFonts w:ascii="Times New Roman" w:eastAsia="Arial" w:hAnsi="Times New Roman" w:cs="Times New Roman"/>
          <w:color w:val="000000"/>
          <w:sz w:val="24"/>
          <w:szCs w:val="24"/>
        </w:rPr>
      </w:pPr>
      <w:proofErr w:type="gramStart"/>
      <w:r>
        <w:rPr>
          <w:rFonts w:ascii="Times New Roman" w:eastAsia="Arial" w:hAnsi="Times New Roman" w:cs="Times New Roman"/>
          <w:color w:val="000000"/>
          <w:sz w:val="24"/>
          <w:szCs w:val="24"/>
        </w:rPr>
        <w:t>getirilmesinden</w:t>
      </w:r>
      <w:proofErr w:type="gramEnd"/>
      <w:r w:rsidR="009B7602" w:rsidRPr="00435EA0">
        <w:rPr>
          <w:rFonts w:ascii="Times New Roman" w:eastAsia="Arial" w:hAnsi="Times New Roman" w:cs="Times New Roman"/>
          <w:color w:val="000000"/>
          <w:sz w:val="24"/>
          <w:szCs w:val="24"/>
        </w:rPr>
        <w:t>; Daire Başkanına karşı sorumludur.</w:t>
      </w:r>
    </w:p>
    <w:p w:rsidR="00655B36" w:rsidRDefault="00655B36" w:rsidP="00956622">
      <w:pPr>
        <w:spacing w:line="260" w:lineRule="exact"/>
        <w:jc w:val="both"/>
        <w:rPr>
          <w:rFonts w:ascii="Times New Roman" w:eastAsia="Arial" w:hAnsi="Times New Roman" w:cs="Times New Roman"/>
          <w:color w:val="000000"/>
          <w:sz w:val="24"/>
          <w:szCs w:val="24"/>
        </w:rPr>
      </w:pPr>
    </w:p>
    <w:p w:rsidR="00655B36" w:rsidRDefault="00655B36" w:rsidP="00956622">
      <w:pPr>
        <w:spacing w:line="260" w:lineRule="exact"/>
        <w:jc w:val="both"/>
        <w:rPr>
          <w:rFonts w:ascii="Times New Roman" w:eastAsia="Arial" w:hAnsi="Times New Roman" w:cs="Times New Roman"/>
          <w:color w:val="000000"/>
          <w:sz w:val="24"/>
          <w:szCs w:val="24"/>
        </w:rPr>
      </w:pPr>
    </w:p>
    <w:p w:rsidR="00D92329" w:rsidRDefault="00C52A54" w:rsidP="00D92329">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Madde 10</w:t>
      </w:r>
      <w:r w:rsidR="00E80F86" w:rsidRPr="009F65B5">
        <w:rPr>
          <w:rFonts w:ascii="Times New Roman" w:eastAsia="Times New Roman" w:hAnsi="Times New Roman" w:cs="Times New Roman"/>
          <w:b/>
          <w:bCs/>
          <w:sz w:val="28"/>
          <w:szCs w:val="28"/>
        </w:rPr>
        <w:t xml:space="preserve"> – Koordinatörün Görevleri</w:t>
      </w:r>
    </w:p>
    <w:p w:rsidR="00E80F86" w:rsidRPr="00D92329" w:rsidRDefault="00E80F86" w:rsidP="00D92329">
      <w:pPr>
        <w:spacing w:before="100" w:beforeAutospacing="1" w:after="100" w:afterAutospacing="1" w:line="240" w:lineRule="auto"/>
        <w:outlineLvl w:val="2"/>
        <w:rPr>
          <w:rFonts w:ascii="Times New Roman" w:eastAsia="Times New Roman" w:hAnsi="Times New Roman" w:cs="Times New Roman"/>
          <w:b/>
          <w:bCs/>
          <w:sz w:val="28"/>
          <w:szCs w:val="28"/>
        </w:rPr>
      </w:pPr>
      <w:r w:rsidRPr="00050EDB">
        <w:rPr>
          <w:rFonts w:ascii="Times New Roman" w:eastAsia="Times New Roman" w:hAnsi="Times New Roman" w:cs="Times New Roman"/>
          <w:sz w:val="24"/>
          <w:szCs w:val="24"/>
        </w:rPr>
        <w:t>Koordinatör;</w:t>
      </w:r>
    </w:p>
    <w:p w:rsidR="00E80F86" w:rsidRPr="00050EDB" w:rsidRDefault="00E80F86" w:rsidP="00E80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Eğitim programlarının yıllık takvimini planlar, ders programlarını hazırlar.</w:t>
      </w:r>
    </w:p>
    <w:p w:rsidR="00E80F86" w:rsidRPr="00050EDB" w:rsidRDefault="00E80F86" w:rsidP="00E80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Öğretmen ve eğitmen görevlendirmelerini yapar ve ders sürekliliğini sağlar.</w:t>
      </w:r>
    </w:p>
    <w:p w:rsidR="00E80F86" w:rsidRPr="00050EDB" w:rsidRDefault="00E80F86" w:rsidP="00E80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 devam-devamsızlık takip sisteminin işleyişini denetler.</w:t>
      </w:r>
    </w:p>
    <w:p w:rsidR="00E80F86" w:rsidRPr="00050EDB" w:rsidRDefault="00E80F86" w:rsidP="00E80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Rehberlik birimi ile birlikte sınav değerlendirme ve yönlendirme süreçlerini koordine eder.</w:t>
      </w:r>
    </w:p>
    <w:p w:rsidR="00E80F86" w:rsidRPr="00050EDB" w:rsidRDefault="00E80F86" w:rsidP="00E80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Etüt, ek ders, telafi ders planlamalarını yapar ve raporlar.</w:t>
      </w:r>
    </w:p>
    <w:p w:rsidR="00E80F86" w:rsidRPr="00967D06" w:rsidRDefault="00C52A54" w:rsidP="00E80F86">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Madde 11</w:t>
      </w:r>
      <w:r w:rsidR="00E80F86" w:rsidRPr="00967D06">
        <w:rPr>
          <w:rFonts w:ascii="Times New Roman" w:eastAsia="Times New Roman" w:hAnsi="Times New Roman" w:cs="Times New Roman"/>
          <w:b/>
          <w:bCs/>
          <w:sz w:val="28"/>
          <w:szCs w:val="28"/>
        </w:rPr>
        <w:t xml:space="preserve"> – Rehberlik ve Psikolojik Danışma Servisi</w:t>
      </w:r>
      <w:r w:rsidR="003443F1">
        <w:rPr>
          <w:rFonts w:ascii="Times New Roman" w:eastAsia="Times New Roman" w:hAnsi="Times New Roman" w:cs="Times New Roman"/>
          <w:b/>
          <w:bCs/>
          <w:sz w:val="28"/>
          <w:szCs w:val="28"/>
        </w:rPr>
        <w:t>’</w:t>
      </w:r>
      <w:r w:rsidR="00E80F86" w:rsidRPr="00967D06">
        <w:rPr>
          <w:rFonts w:ascii="Times New Roman" w:eastAsia="Times New Roman" w:hAnsi="Times New Roman" w:cs="Times New Roman"/>
          <w:b/>
          <w:bCs/>
          <w:sz w:val="28"/>
          <w:szCs w:val="28"/>
        </w:rPr>
        <w:t>nin Görevleri</w:t>
      </w:r>
    </w:p>
    <w:p w:rsidR="00E80F86" w:rsidRPr="00050EDB" w:rsidRDefault="00E80F86" w:rsidP="00F449DA">
      <w:p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Rehberlik Servisi;</w:t>
      </w:r>
    </w:p>
    <w:p w:rsidR="00E80F86" w:rsidRPr="00050EDB" w:rsidRDefault="00E80F86" w:rsidP="00F449D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Öğrencilerin akademik, psikolojik, sosyal ve kariyer gelişim süreçlerini takip eder.</w:t>
      </w:r>
    </w:p>
    <w:p w:rsidR="00E80F86" w:rsidRPr="00050EDB" w:rsidRDefault="00E80F86" w:rsidP="00F449D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Öğrenciye bireysel danışmanlık ve grup rehberliği hizmeti sunar.</w:t>
      </w:r>
    </w:p>
    <w:p w:rsidR="00E80F86" w:rsidRPr="00050EDB" w:rsidRDefault="00E80F86" w:rsidP="00F449D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 xml:space="preserve">Sınav kaygısı, </w:t>
      </w:r>
      <w:proofErr w:type="gramStart"/>
      <w:r w:rsidRPr="00050EDB">
        <w:rPr>
          <w:rFonts w:ascii="Times New Roman" w:eastAsia="Times New Roman" w:hAnsi="Times New Roman" w:cs="Times New Roman"/>
          <w:sz w:val="24"/>
          <w:szCs w:val="24"/>
        </w:rPr>
        <w:t>motivasyon</w:t>
      </w:r>
      <w:proofErr w:type="gramEnd"/>
      <w:r w:rsidRPr="00050EDB">
        <w:rPr>
          <w:rFonts w:ascii="Times New Roman" w:eastAsia="Times New Roman" w:hAnsi="Times New Roman" w:cs="Times New Roman"/>
          <w:sz w:val="24"/>
          <w:szCs w:val="24"/>
        </w:rPr>
        <w:t>, meslek seçimi, öğrenme becerileri konularında program hazırlar.</w:t>
      </w:r>
    </w:p>
    <w:p w:rsidR="00E80F86" w:rsidRPr="00050EDB" w:rsidRDefault="00E80F86" w:rsidP="00F449D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Özel gereksinimi bulunan öğrenciler için uygun yönlendirme ve raporlama yapar.</w:t>
      </w:r>
    </w:p>
    <w:p w:rsidR="00D92329" w:rsidRPr="00747B7F" w:rsidRDefault="00E80F86" w:rsidP="00747B7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Veli görüşmeleri düzenler ve gerekli durumlarda resmi yönlendirme gerçekleştirir.</w:t>
      </w:r>
    </w:p>
    <w:p w:rsidR="004F3E06" w:rsidRPr="00967D06" w:rsidRDefault="00C52A54" w:rsidP="004F3E06">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Madde 12</w:t>
      </w:r>
      <w:r w:rsidR="004F3E06" w:rsidRPr="00967D06">
        <w:rPr>
          <w:rFonts w:ascii="Times New Roman" w:eastAsia="Times New Roman" w:hAnsi="Times New Roman" w:cs="Times New Roman"/>
          <w:b/>
          <w:bCs/>
          <w:sz w:val="28"/>
          <w:szCs w:val="28"/>
        </w:rPr>
        <w:t xml:space="preserve"> – Öğrenci İşleri Birimi</w:t>
      </w:r>
      <w:r w:rsidR="003443F1">
        <w:rPr>
          <w:rFonts w:ascii="Times New Roman" w:eastAsia="Times New Roman" w:hAnsi="Times New Roman" w:cs="Times New Roman"/>
          <w:b/>
          <w:bCs/>
          <w:sz w:val="28"/>
          <w:szCs w:val="28"/>
        </w:rPr>
        <w:t>’</w:t>
      </w:r>
      <w:r w:rsidR="004F3E06" w:rsidRPr="00967D06">
        <w:rPr>
          <w:rFonts w:ascii="Times New Roman" w:eastAsia="Times New Roman" w:hAnsi="Times New Roman" w:cs="Times New Roman"/>
          <w:b/>
          <w:bCs/>
          <w:sz w:val="28"/>
          <w:szCs w:val="28"/>
        </w:rPr>
        <w:t>nin Görevleri</w:t>
      </w:r>
    </w:p>
    <w:p w:rsidR="004F3E06" w:rsidRPr="00050EDB" w:rsidRDefault="004F3E06" w:rsidP="00F449DA">
      <w:p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 İşleri;</w:t>
      </w:r>
    </w:p>
    <w:p w:rsidR="004F3E06" w:rsidRPr="00050EDB" w:rsidRDefault="004F3E06" w:rsidP="00F449D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Kayıt, başvuru, sınav yerleştirme ve devam işlemlerini yürütür.</w:t>
      </w:r>
    </w:p>
    <w:p w:rsidR="004F3E06" w:rsidRPr="00050EDB" w:rsidRDefault="004F3E06" w:rsidP="00F449D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 bilgi sistemini kurar, günceller, arşivler.</w:t>
      </w:r>
    </w:p>
    <w:p w:rsidR="004F3E06" w:rsidRPr="00050EDB" w:rsidRDefault="004F3E06" w:rsidP="00F449D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 kimlik, burs, ulaşım vb. süreçlerde belge hazırlama ve düzenleme yapar.</w:t>
      </w:r>
    </w:p>
    <w:p w:rsidR="004F3E06" w:rsidRPr="00050EDB" w:rsidRDefault="004F3E06" w:rsidP="00F449D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 velileri ile resmi iletişim ve bilgilendirmeyi sağlar.</w:t>
      </w:r>
    </w:p>
    <w:p w:rsidR="003443F1" w:rsidRPr="00747B7F" w:rsidRDefault="004F3E06" w:rsidP="00A552D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Eğitim dönemlerine ilişkin istatistik ve kayıt raporlarını yıllık olarak sunar.</w:t>
      </w:r>
    </w:p>
    <w:p w:rsidR="00123E0D" w:rsidRPr="00123E0D" w:rsidRDefault="00C52A54" w:rsidP="00123E0D">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Madde 13</w:t>
      </w:r>
      <w:r w:rsidR="00123E0D" w:rsidRPr="00123E0D">
        <w:rPr>
          <w:rFonts w:ascii="Times New Roman" w:eastAsia="Times New Roman" w:hAnsi="Times New Roman" w:cs="Times New Roman"/>
          <w:b/>
          <w:bCs/>
          <w:sz w:val="28"/>
          <w:szCs w:val="28"/>
        </w:rPr>
        <w:t xml:space="preserve"> – Eğitmen / Öğretmenin Görevleri</w:t>
      </w:r>
    </w:p>
    <w:p w:rsidR="00123E0D" w:rsidRPr="00050EDB" w:rsidRDefault="00123E0D" w:rsidP="00123E0D">
      <w:p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Eğitmen/öğretmen;</w:t>
      </w:r>
    </w:p>
    <w:p w:rsidR="00123E0D" w:rsidRPr="00050EDB" w:rsidRDefault="00123E0D" w:rsidP="00123E0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Ders planlarını, müfredat ve program doğrultusunda hazırlamak ve uygulamakla yükümlüdür.</w:t>
      </w:r>
    </w:p>
    <w:p w:rsidR="00123E0D" w:rsidRPr="00050EDB" w:rsidRDefault="00123E0D" w:rsidP="00123E0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 gelişim raporlarını düzenli olarak Koordinatörlüğe iletir.</w:t>
      </w:r>
    </w:p>
    <w:p w:rsidR="00123E0D" w:rsidRPr="00050EDB" w:rsidRDefault="00123E0D" w:rsidP="00123E0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Devam-devamsızlık, performans ve ölçme sonuçlarını kayıt altına alır.</w:t>
      </w:r>
    </w:p>
    <w:p w:rsidR="00123E0D" w:rsidRPr="00050EDB" w:rsidRDefault="00123E0D" w:rsidP="00123E0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Gerekli hallerde veli görüşmeleri ve rehberlik yönlendirmelerine destek sağlar.</w:t>
      </w:r>
    </w:p>
    <w:p w:rsidR="00123E0D" w:rsidRPr="00050EDB" w:rsidRDefault="00123E0D" w:rsidP="00123E0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Ders süresince disiplin, güvenlik ve eğitim ortamının düzeninden sorumludur.</w:t>
      </w:r>
    </w:p>
    <w:p w:rsidR="00E334FA" w:rsidRPr="00747B7F" w:rsidRDefault="00123E0D" w:rsidP="00E334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Zümre çalışmalarına ve toplantılarına katılmakla yükümlüdür.</w:t>
      </w:r>
    </w:p>
    <w:p w:rsidR="00E334FA" w:rsidRPr="00E334FA" w:rsidRDefault="00C52A54" w:rsidP="00E334F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Madde 14</w:t>
      </w:r>
      <w:r w:rsidR="00E334FA" w:rsidRPr="00E334FA">
        <w:rPr>
          <w:rFonts w:ascii="Times New Roman" w:eastAsia="Times New Roman" w:hAnsi="Times New Roman" w:cs="Times New Roman"/>
          <w:b/>
          <w:sz w:val="28"/>
          <w:szCs w:val="28"/>
        </w:rPr>
        <w:t xml:space="preserve"> – </w:t>
      </w:r>
      <w:proofErr w:type="spellStart"/>
      <w:r w:rsidR="00E334FA" w:rsidRPr="00E334FA">
        <w:rPr>
          <w:rFonts w:ascii="Times New Roman" w:eastAsia="Times New Roman" w:hAnsi="Times New Roman" w:cs="Times New Roman"/>
          <w:b/>
          <w:sz w:val="28"/>
          <w:szCs w:val="28"/>
        </w:rPr>
        <w:t>Danışma</w:t>
      </w:r>
      <w:r w:rsidR="00C058CE">
        <w:rPr>
          <w:rFonts w:ascii="Times New Roman" w:eastAsia="Times New Roman" w:hAnsi="Times New Roman" w:cs="Times New Roman"/>
          <w:b/>
          <w:sz w:val="28"/>
          <w:szCs w:val="28"/>
        </w:rPr>
        <w:t>’</w:t>
      </w:r>
      <w:r w:rsidR="00E334FA" w:rsidRPr="00E334FA">
        <w:rPr>
          <w:rFonts w:ascii="Times New Roman" w:eastAsia="Times New Roman" w:hAnsi="Times New Roman" w:cs="Times New Roman"/>
          <w:b/>
          <w:sz w:val="28"/>
          <w:szCs w:val="28"/>
        </w:rPr>
        <w:t>nın</w:t>
      </w:r>
      <w:proofErr w:type="spellEnd"/>
      <w:r w:rsidR="00E334FA" w:rsidRPr="00E334FA">
        <w:rPr>
          <w:rFonts w:ascii="Times New Roman" w:eastAsia="Times New Roman" w:hAnsi="Times New Roman" w:cs="Times New Roman"/>
          <w:b/>
          <w:sz w:val="28"/>
          <w:szCs w:val="28"/>
        </w:rPr>
        <w:t xml:space="preserve"> Görevleri</w:t>
      </w:r>
    </w:p>
    <w:p w:rsidR="00E334FA" w:rsidRPr="00E334FA" w:rsidRDefault="00C058CE" w:rsidP="00E334FA">
      <w:pPr>
        <w:pStyle w:val="ListeParagraf"/>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w:t>
      </w:r>
      <w:r w:rsidR="00E334FA" w:rsidRPr="00E334FA">
        <w:rPr>
          <w:rFonts w:ascii="Times New Roman" w:eastAsia="Times New Roman" w:hAnsi="Times New Roman" w:cs="Times New Roman"/>
          <w:sz w:val="24"/>
          <w:szCs w:val="24"/>
        </w:rPr>
        <w:t>, eğitim binasına giriş yapan öğrenci, veli ve ziyaretçilerin karşılanması, bilgilendirilmesi ve ilgili birimlere doğru yönlendirilmesinden sorumludur.</w:t>
      </w:r>
    </w:p>
    <w:p w:rsidR="00E334FA" w:rsidRPr="00E334FA" w:rsidRDefault="00E334FA" w:rsidP="00E334FA">
      <w:pPr>
        <w:pStyle w:val="ListeParagraf"/>
        <w:numPr>
          <w:ilvl w:val="0"/>
          <w:numId w:val="14"/>
        </w:numPr>
        <w:jc w:val="both"/>
        <w:rPr>
          <w:rFonts w:ascii="Times New Roman" w:eastAsia="Times New Roman" w:hAnsi="Times New Roman" w:cs="Times New Roman"/>
          <w:sz w:val="24"/>
          <w:szCs w:val="24"/>
        </w:rPr>
      </w:pPr>
      <w:r w:rsidRPr="00E334FA">
        <w:rPr>
          <w:rFonts w:ascii="Times New Roman" w:eastAsia="Times New Roman" w:hAnsi="Times New Roman" w:cs="Times New Roman"/>
          <w:sz w:val="24"/>
          <w:szCs w:val="24"/>
        </w:rPr>
        <w:lastRenderedPageBreak/>
        <w:t xml:space="preserve">Öğrencilerin ilk giriş </w:t>
      </w:r>
      <w:proofErr w:type="gramStart"/>
      <w:r w:rsidRPr="00E334FA">
        <w:rPr>
          <w:rFonts w:ascii="Times New Roman" w:eastAsia="Times New Roman" w:hAnsi="Times New Roman" w:cs="Times New Roman"/>
          <w:sz w:val="24"/>
          <w:szCs w:val="24"/>
        </w:rPr>
        <w:t>oryantasyonunda</w:t>
      </w:r>
      <w:proofErr w:type="gramEnd"/>
      <w:r w:rsidRPr="00E334FA">
        <w:rPr>
          <w:rFonts w:ascii="Times New Roman" w:eastAsia="Times New Roman" w:hAnsi="Times New Roman" w:cs="Times New Roman"/>
          <w:sz w:val="24"/>
          <w:szCs w:val="24"/>
        </w:rPr>
        <w:t xml:space="preserve"> bina tanıtımı, sınıf bilgisi, kurallar, acil çıkış ve güvenlik prosedürleri hakkında bilgilendirme yapar</w:t>
      </w:r>
    </w:p>
    <w:p w:rsidR="00E334FA" w:rsidRPr="00E334FA" w:rsidRDefault="00E334FA" w:rsidP="00E334FA">
      <w:pPr>
        <w:pStyle w:val="ListeParagraf"/>
        <w:numPr>
          <w:ilvl w:val="0"/>
          <w:numId w:val="14"/>
        </w:numPr>
        <w:jc w:val="both"/>
        <w:rPr>
          <w:rFonts w:ascii="Times New Roman" w:eastAsia="Times New Roman" w:hAnsi="Times New Roman" w:cs="Times New Roman"/>
          <w:sz w:val="24"/>
          <w:szCs w:val="24"/>
        </w:rPr>
      </w:pPr>
      <w:r w:rsidRPr="00E334FA">
        <w:rPr>
          <w:rFonts w:ascii="Times New Roman" w:eastAsia="Times New Roman" w:hAnsi="Times New Roman" w:cs="Times New Roman"/>
          <w:sz w:val="24"/>
          <w:szCs w:val="24"/>
        </w:rPr>
        <w:t>Kapıda karşılanan misafir, öğrenci velisi ve kurum ziyaretçilerinin kimlik amaçlı kayıt ve yönlendirme işlemlerini yürütür.</w:t>
      </w:r>
    </w:p>
    <w:p w:rsidR="00924667" w:rsidRPr="00747B7F" w:rsidRDefault="00E334FA" w:rsidP="00747B7F">
      <w:pPr>
        <w:pStyle w:val="ListeParagraf"/>
        <w:numPr>
          <w:ilvl w:val="0"/>
          <w:numId w:val="14"/>
        </w:numPr>
        <w:jc w:val="both"/>
        <w:rPr>
          <w:rFonts w:ascii="Times New Roman" w:eastAsia="Times New Roman" w:hAnsi="Times New Roman" w:cs="Times New Roman"/>
          <w:sz w:val="24"/>
          <w:szCs w:val="24"/>
        </w:rPr>
      </w:pPr>
      <w:r w:rsidRPr="00E334FA">
        <w:rPr>
          <w:rFonts w:ascii="Times New Roman" w:eastAsia="Times New Roman" w:hAnsi="Times New Roman" w:cs="Times New Roman"/>
          <w:sz w:val="24"/>
          <w:szCs w:val="24"/>
        </w:rPr>
        <w:t>Kapı girişinde meydana gelebilecek yoğunluk, akış bozukluğu ve güvenlik risklerine karşın güvenlik birimi ile koordineli çalışır; gerekli durumlarda anlık bilgilendirme yapar.</w:t>
      </w:r>
    </w:p>
    <w:p w:rsidR="00E80F86" w:rsidRPr="008A2DF6" w:rsidRDefault="00F93A1D" w:rsidP="00E80F86">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w:t>
      </w:r>
      <w:r w:rsidR="00C52A54">
        <w:rPr>
          <w:rFonts w:ascii="Times New Roman" w:eastAsia="Times New Roman" w:hAnsi="Times New Roman" w:cs="Times New Roman"/>
          <w:b/>
          <w:bCs/>
          <w:sz w:val="28"/>
          <w:szCs w:val="28"/>
        </w:rPr>
        <w:t>adde 15</w:t>
      </w:r>
      <w:r w:rsidR="00E80F86" w:rsidRPr="008A2DF6">
        <w:rPr>
          <w:rFonts w:ascii="Times New Roman" w:eastAsia="Times New Roman" w:hAnsi="Times New Roman" w:cs="Times New Roman"/>
          <w:b/>
          <w:bCs/>
          <w:sz w:val="28"/>
          <w:szCs w:val="28"/>
        </w:rPr>
        <w:t xml:space="preserve"> – Temizlik </w:t>
      </w:r>
      <w:proofErr w:type="spellStart"/>
      <w:r w:rsidR="00E80F86" w:rsidRPr="008A2DF6">
        <w:rPr>
          <w:rFonts w:ascii="Times New Roman" w:eastAsia="Times New Roman" w:hAnsi="Times New Roman" w:cs="Times New Roman"/>
          <w:b/>
          <w:bCs/>
          <w:sz w:val="28"/>
          <w:szCs w:val="28"/>
        </w:rPr>
        <w:t>Personeli</w:t>
      </w:r>
      <w:r w:rsidR="0088413F">
        <w:rPr>
          <w:rFonts w:ascii="Times New Roman" w:eastAsia="Times New Roman" w:hAnsi="Times New Roman" w:cs="Times New Roman"/>
          <w:b/>
          <w:bCs/>
          <w:sz w:val="28"/>
          <w:szCs w:val="28"/>
        </w:rPr>
        <w:t>’</w:t>
      </w:r>
      <w:r w:rsidR="00E80F86" w:rsidRPr="008A2DF6">
        <w:rPr>
          <w:rFonts w:ascii="Times New Roman" w:eastAsia="Times New Roman" w:hAnsi="Times New Roman" w:cs="Times New Roman"/>
          <w:b/>
          <w:bCs/>
          <w:sz w:val="28"/>
          <w:szCs w:val="28"/>
        </w:rPr>
        <w:t>nin</w:t>
      </w:r>
      <w:proofErr w:type="spellEnd"/>
      <w:r w:rsidR="00E80F86" w:rsidRPr="008A2DF6">
        <w:rPr>
          <w:rFonts w:ascii="Times New Roman" w:eastAsia="Times New Roman" w:hAnsi="Times New Roman" w:cs="Times New Roman"/>
          <w:b/>
          <w:bCs/>
          <w:sz w:val="28"/>
          <w:szCs w:val="28"/>
        </w:rPr>
        <w:t xml:space="preserve"> Görevleri</w:t>
      </w:r>
    </w:p>
    <w:p w:rsidR="00E80F86" w:rsidRPr="00050EDB" w:rsidRDefault="00E80F86" w:rsidP="00F449DA">
      <w:p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Temizlik Personeli;</w:t>
      </w:r>
    </w:p>
    <w:p w:rsidR="00E80F86" w:rsidRPr="00050EDB" w:rsidRDefault="00E80F86" w:rsidP="00F449D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Derslik, etüt salonu, idari bürolar, ortak kullanım alanlarının günlük temizliğinden sorumludur.</w:t>
      </w:r>
    </w:p>
    <w:p w:rsidR="00E80F86" w:rsidRPr="00050EDB" w:rsidRDefault="00E80F86" w:rsidP="00F449D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 xml:space="preserve">Öğrencilerin bulunduğu ortamda </w:t>
      </w:r>
      <w:proofErr w:type="gramStart"/>
      <w:r w:rsidRPr="00050EDB">
        <w:rPr>
          <w:rFonts w:ascii="Times New Roman" w:eastAsia="Times New Roman" w:hAnsi="Times New Roman" w:cs="Times New Roman"/>
          <w:sz w:val="24"/>
          <w:szCs w:val="24"/>
        </w:rPr>
        <w:t>hijyen</w:t>
      </w:r>
      <w:proofErr w:type="gramEnd"/>
      <w:r w:rsidRPr="00050EDB">
        <w:rPr>
          <w:rFonts w:ascii="Times New Roman" w:eastAsia="Times New Roman" w:hAnsi="Times New Roman" w:cs="Times New Roman"/>
          <w:sz w:val="24"/>
          <w:szCs w:val="24"/>
        </w:rPr>
        <w:t xml:space="preserve"> kurallarına uygun düzeni sağlar.</w:t>
      </w:r>
    </w:p>
    <w:p w:rsidR="00E80F86" w:rsidRPr="00050EDB" w:rsidRDefault="00E80F86" w:rsidP="00F449D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Temizlik malzemelerinin kullanım ve depolanmasını koordinatör ile işbirliği içinde yürütür.</w:t>
      </w:r>
    </w:p>
    <w:p w:rsidR="006F66D0" w:rsidRPr="00747B7F" w:rsidRDefault="00E80F86" w:rsidP="006F66D0">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Günlük temizlik raporlarını idari sorumluya iletir.</w:t>
      </w:r>
    </w:p>
    <w:p w:rsidR="00E80F86" w:rsidRPr="00050EDB" w:rsidRDefault="00C52A54" w:rsidP="00E80F8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Madde 16</w:t>
      </w:r>
      <w:r w:rsidR="00E80F86" w:rsidRPr="00050EDB">
        <w:rPr>
          <w:rFonts w:ascii="Times New Roman" w:eastAsia="Times New Roman" w:hAnsi="Times New Roman" w:cs="Times New Roman"/>
          <w:b/>
          <w:bCs/>
          <w:sz w:val="27"/>
          <w:szCs w:val="27"/>
        </w:rPr>
        <w:t xml:space="preserve"> – Güvenlik </w:t>
      </w:r>
      <w:proofErr w:type="spellStart"/>
      <w:r w:rsidR="00E80F86" w:rsidRPr="00050EDB">
        <w:rPr>
          <w:rFonts w:ascii="Times New Roman" w:eastAsia="Times New Roman" w:hAnsi="Times New Roman" w:cs="Times New Roman"/>
          <w:b/>
          <w:bCs/>
          <w:sz w:val="27"/>
          <w:szCs w:val="27"/>
        </w:rPr>
        <w:t>Personeli</w:t>
      </w:r>
      <w:r w:rsidR="00C12AD0">
        <w:rPr>
          <w:rFonts w:ascii="Times New Roman" w:eastAsia="Times New Roman" w:hAnsi="Times New Roman" w:cs="Times New Roman"/>
          <w:b/>
          <w:bCs/>
          <w:sz w:val="27"/>
          <w:szCs w:val="27"/>
        </w:rPr>
        <w:t>’</w:t>
      </w:r>
      <w:r w:rsidR="00E80F86" w:rsidRPr="00050EDB">
        <w:rPr>
          <w:rFonts w:ascii="Times New Roman" w:eastAsia="Times New Roman" w:hAnsi="Times New Roman" w:cs="Times New Roman"/>
          <w:b/>
          <w:bCs/>
          <w:sz w:val="27"/>
          <w:szCs w:val="27"/>
        </w:rPr>
        <w:t>nin</w:t>
      </w:r>
      <w:proofErr w:type="spellEnd"/>
      <w:r w:rsidR="00E80F86" w:rsidRPr="00050EDB">
        <w:rPr>
          <w:rFonts w:ascii="Times New Roman" w:eastAsia="Times New Roman" w:hAnsi="Times New Roman" w:cs="Times New Roman"/>
          <w:b/>
          <w:bCs/>
          <w:sz w:val="27"/>
          <w:szCs w:val="27"/>
        </w:rPr>
        <w:t xml:space="preserve"> Görevleri</w:t>
      </w:r>
    </w:p>
    <w:p w:rsidR="00E80F86" w:rsidRPr="00050EDB" w:rsidRDefault="00E80F86" w:rsidP="00F449DA">
      <w:p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Güvenlik Personeli;</w:t>
      </w:r>
    </w:p>
    <w:p w:rsidR="00E80F86" w:rsidRPr="00050EDB" w:rsidRDefault="00E80F86" w:rsidP="00F449D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Eğitim alanlarının güvenliğini sağlar, giriş-çıkışları kontrol eder.</w:t>
      </w:r>
    </w:p>
    <w:p w:rsidR="00E80F86" w:rsidRPr="00050EDB" w:rsidRDefault="00E80F86" w:rsidP="00F449D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 ve personelin güvenliğini tehdit eden durumlarda gerekli tedbirleri alır.</w:t>
      </w:r>
    </w:p>
    <w:p w:rsidR="00E80F86" w:rsidRPr="00050EDB" w:rsidRDefault="00223E77" w:rsidP="00F449D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Ziyaretçilerin </w:t>
      </w:r>
      <w:r w:rsidR="00E80F86" w:rsidRPr="00050EDB">
        <w:rPr>
          <w:rFonts w:ascii="Times New Roman" w:eastAsia="Times New Roman" w:hAnsi="Times New Roman" w:cs="Times New Roman"/>
          <w:sz w:val="24"/>
          <w:szCs w:val="24"/>
        </w:rPr>
        <w:t>takibini yürütür.</w:t>
      </w:r>
    </w:p>
    <w:p w:rsidR="00E80F86" w:rsidRPr="00050EDB" w:rsidRDefault="00E80F86" w:rsidP="00F449D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Acil durum planlarının uygulanmasında birinci derecede sorumludur.</w:t>
      </w:r>
    </w:p>
    <w:p w:rsidR="003F3AE6" w:rsidRPr="00F0006C" w:rsidRDefault="00E80F86" w:rsidP="00D76CB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Gerektiğinde kolluk kuvvetleri ile koordinasyon sağlar.</w:t>
      </w:r>
    </w:p>
    <w:p w:rsidR="0085739E" w:rsidRDefault="0085739E" w:rsidP="00274281">
      <w:pPr>
        <w:pStyle w:val="AralkYok"/>
        <w:jc w:val="center"/>
        <w:rPr>
          <w:rFonts w:ascii="Times New Roman" w:eastAsia="Times New Roman" w:hAnsi="Times New Roman" w:cs="Times New Roman"/>
          <w:b/>
          <w:sz w:val="28"/>
          <w:szCs w:val="28"/>
        </w:rPr>
      </w:pPr>
    </w:p>
    <w:p w:rsidR="00274281" w:rsidRPr="00274281" w:rsidRDefault="00274281" w:rsidP="00274281">
      <w:pPr>
        <w:pStyle w:val="AralkYok"/>
        <w:jc w:val="center"/>
        <w:rPr>
          <w:rFonts w:ascii="Times New Roman" w:eastAsia="Times New Roman" w:hAnsi="Times New Roman" w:cs="Times New Roman"/>
          <w:b/>
          <w:sz w:val="28"/>
          <w:szCs w:val="28"/>
        </w:rPr>
      </w:pPr>
      <w:r w:rsidRPr="00274281">
        <w:rPr>
          <w:rFonts w:ascii="Times New Roman" w:eastAsia="Times New Roman" w:hAnsi="Times New Roman" w:cs="Times New Roman"/>
          <w:b/>
          <w:sz w:val="28"/>
          <w:szCs w:val="28"/>
        </w:rPr>
        <w:t>ÜÇÜNCÜ BÖLÜM</w:t>
      </w:r>
    </w:p>
    <w:p w:rsidR="00274281" w:rsidRPr="00274281" w:rsidRDefault="00274281" w:rsidP="00274281">
      <w:pPr>
        <w:pStyle w:val="AralkYok"/>
        <w:jc w:val="center"/>
        <w:rPr>
          <w:rFonts w:ascii="Times New Roman" w:eastAsia="Times New Roman" w:hAnsi="Times New Roman" w:cs="Times New Roman"/>
          <w:b/>
          <w:sz w:val="28"/>
          <w:szCs w:val="28"/>
        </w:rPr>
      </w:pPr>
      <w:r w:rsidRPr="00274281">
        <w:rPr>
          <w:rFonts w:ascii="Times New Roman" w:eastAsia="Times New Roman" w:hAnsi="Times New Roman" w:cs="Times New Roman"/>
          <w:b/>
          <w:sz w:val="28"/>
          <w:szCs w:val="28"/>
        </w:rPr>
        <w:t>Disiplin Hükümleri, Devam–Devamsızlık ve Sınav Uygulamaları</w:t>
      </w:r>
    </w:p>
    <w:p w:rsidR="00274281" w:rsidRPr="00050EDB" w:rsidRDefault="00274281" w:rsidP="00274281">
      <w:pPr>
        <w:spacing w:before="100" w:beforeAutospacing="1" w:after="100" w:afterAutospacing="1" w:line="240" w:lineRule="auto"/>
        <w:ind w:left="720"/>
        <w:rPr>
          <w:rFonts w:ascii="Times New Roman" w:eastAsia="Times New Roman" w:hAnsi="Times New Roman" w:cs="Times New Roman"/>
          <w:sz w:val="24"/>
          <w:szCs w:val="24"/>
        </w:rPr>
      </w:pPr>
    </w:p>
    <w:p w:rsidR="00970EF1" w:rsidRPr="00050EDB" w:rsidRDefault="00C52A54" w:rsidP="007C1C15">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Madde 17</w:t>
      </w:r>
      <w:r w:rsidR="00970EF1" w:rsidRPr="00050EDB">
        <w:rPr>
          <w:rFonts w:ascii="Times New Roman" w:eastAsia="Times New Roman" w:hAnsi="Times New Roman" w:cs="Times New Roman"/>
          <w:b/>
          <w:bCs/>
          <w:sz w:val="27"/>
          <w:szCs w:val="27"/>
        </w:rPr>
        <w:t xml:space="preserve"> – Disiplin Hükümleri</w:t>
      </w:r>
    </w:p>
    <w:p w:rsidR="00970EF1" w:rsidRPr="00050EDB" w:rsidRDefault="00970EF1" w:rsidP="007C1C15">
      <w:pPr>
        <w:numPr>
          <w:ilvl w:val="0"/>
          <w:numId w:val="9"/>
        </w:numPr>
        <w:spacing w:after="0"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Müdürlük hizmet alanlarında eğitim ve öğretim faaliyetle</w:t>
      </w:r>
      <w:r w:rsidR="00A801DE">
        <w:rPr>
          <w:rFonts w:ascii="Times New Roman" w:eastAsia="Times New Roman" w:hAnsi="Times New Roman" w:cs="Times New Roman"/>
          <w:sz w:val="24"/>
          <w:szCs w:val="24"/>
        </w:rPr>
        <w:t>rinin düzenini bozacak</w:t>
      </w:r>
      <w:r w:rsidRPr="00050EDB">
        <w:rPr>
          <w:rFonts w:ascii="Times New Roman" w:eastAsia="Times New Roman" w:hAnsi="Times New Roman" w:cs="Times New Roman"/>
          <w:sz w:val="24"/>
          <w:szCs w:val="24"/>
        </w:rPr>
        <w:t xml:space="preserve"> tutum ve davranış yasaktır.</w:t>
      </w:r>
    </w:p>
    <w:p w:rsidR="00970EF1" w:rsidRPr="00050EDB" w:rsidRDefault="00970EF1" w:rsidP="007C1C15">
      <w:pPr>
        <w:numPr>
          <w:ilvl w:val="0"/>
          <w:numId w:val="9"/>
        </w:numPr>
        <w:spacing w:after="0"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 personel, öğretmen, eğitmen ve idari görevlilere karşı saygılı olmakla yükümlüdür.</w:t>
      </w:r>
    </w:p>
    <w:p w:rsidR="00970EF1" w:rsidRPr="00050EDB" w:rsidRDefault="00970EF1" w:rsidP="007C1C15">
      <w:pPr>
        <w:numPr>
          <w:ilvl w:val="0"/>
          <w:numId w:val="9"/>
        </w:numPr>
        <w:spacing w:after="0"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Eğitim materyallerine, demirbaşlara, dersliklere ve ortak kullanım alanlarına kasıtlı zarar verilmesi halinde gerekli hukuki ve idari işlem başlatılır.</w:t>
      </w:r>
    </w:p>
    <w:p w:rsidR="00970EF1" w:rsidRPr="00050EDB" w:rsidRDefault="00970EF1" w:rsidP="007C1C15">
      <w:pPr>
        <w:numPr>
          <w:ilvl w:val="0"/>
          <w:numId w:val="9"/>
        </w:numPr>
        <w:spacing w:after="0"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Müdürlük içerisinde sözlü, fiziksel, dijital veya psikolojik şiddet niteliği taşıyan davranışlar kesinlikle yasaktır.</w:t>
      </w:r>
    </w:p>
    <w:p w:rsidR="00970EF1" w:rsidRPr="00050EDB" w:rsidRDefault="00970EF1" w:rsidP="007C1C15">
      <w:pPr>
        <w:numPr>
          <w:ilvl w:val="0"/>
          <w:numId w:val="9"/>
        </w:numPr>
        <w:spacing w:after="0"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Disiplin ihlalleri hâlinde durum, öğrenci velisine resmi bildirim</w:t>
      </w:r>
      <w:r w:rsidR="00A85251">
        <w:rPr>
          <w:rFonts w:ascii="Times New Roman" w:eastAsia="Times New Roman" w:hAnsi="Times New Roman" w:cs="Times New Roman"/>
          <w:sz w:val="24"/>
          <w:szCs w:val="24"/>
        </w:rPr>
        <w:t xml:space="preserve"> ya da kurumdan aranarak</w:t>
      </w:r>
      <w:r w:rsidR="00445A4C">
        <w:rPr>
          <w:rFonts w:ascii="Times New Roman" w:eastAsia="Times New Roman" w:hAnsi="Times New Roman" w:cs="Times New Roman"/>
          <w:sz w:val="24"/>
          <w:szCs w:val="24"/>
        </w:rPr>
        <w:t xml:space="preserve"> bildirilir</w:t>
      </w:r>
      <w:r w:rsidRPr="00050EDB">
        <w:rPr>
          <w:rFonts w:ascii="Times New Roman" w:eastAsia="Times New Roman" w:hAnsi="Times New Roman" w:cs="Times New Roman"/>
          <w:sz w:val="24"/>
          <w:szCs w:val="24"/>
        </w:rPr>
        <w:t>.</w:t>
      </w:r>
    </w:p>
    <w:p w:rsidR="00533FED" w:rsidRDefault="00970EF1" w:rsidP="007C1C15">
      <w:pPr>
        <w:numPr>
          <w:ilvl w:val="0"/>
          <w:numId w:val="9"/>
        </w:numPr>
        <w:spacing w:after="0" w:line="240" w:lineRule="auto"/>
        <w:jc w:val="both"/>
        <w:rPr>
          <w:rFonts w:ascii="Times New Roman" w:eastAsia="Times New Roman" w:hAnsi="Times New Roman" w:cs="Times New Roman"/>
          <w:sz w:val="24"/>
          <w:szCs w:val="24"/>
        </w:rPr>
      </w:pPr>
      <w:r w:rsidRPr="00533FED">
        <w:rPr>
          <w:rFonts w:ascii="Times New Roman" w:eastAsia="Times New Roman" w:hAnsi="Times New Roman" w:cs="Times New Roman"/>
          <w:sz w:val="24"/>
          <w:szCs w:val="24"/>
        </w:rPr>
        <w:t xml:space="preserve">Disiplin süreci; sınıf öğretmeni, rehberlik servisi ve koordinatörlük ile birlikte yürütülür. Tekrarlanan ihlallerde öğrenci </w:t>
      </w:r>
      <w:r w:rsidR="00A55FAC" w:rsidRPr="00533FED">
        <w:rPr>
          <w:rFonts w:ascii="Times New Roman" w:eastAsia="Times New Roman" w:hAnsi="Times New Roman" w:cs="Times New Roman"/>
          <w:sz w:val="24"/>
          <w:szCs w:val="24"/>
        </w:rPr>
        <w:t xml:space="preserve">disiplin kuruluna sevk edilir. Disiplin kurulunda alınacak karar neticesinde karar müdürlüğe bildirilir. Müdürlük tarafından </w:t>
      </w:r>
      <w:r w:rsidR="00A55FAC" w:rsidRPr="00533FED">
        <w:rPr>
          <w:rFonts w:ascii="Times New Roman" w:eastAsia="Times New Roman" w:hAnsi="Times New Roman" w:cs="Times New Roman"/>
          <w:sz w:val="24"/>
          <w:szCs w:val="24"/>
        </w:rPr>
        <w:lastRenderedPageBreak/>
        <w:t>Öğrenci</w:t>
      </w:r>
      <w:r w:rsidR="00D01B19" w:rsidRPr="00533FED">
        <w:rPr>
          <w:rFonts w:ascii="Times New Roman" w:eastAsia="Times New Roman" w:hAnsi="Times New Roman" w:cs="Times New Roman"/>
          <w:sz w:val="24"/>
          <w:szCs w:val="24"/>
        </w:rPr>
        <w:t>den savunma istenir.</w:t>
      </w:r>
      <w:r w:rsidR="00533FED">
        <w:rPr>
          <w:rFonts w:ascii="Times New Roman" w:eastAsia="Times New Roman" w:hAnsi="Times New Roman" w:cs="Times New Roman"/>
          <w:sz w:val="24"/>
          <w:szCs w:val="24"/>
        </w:rPr>
        <w:t xml:space="preserve"> </w:t>
      </w:r>
      <w:r w:rsidR="00D01B19" w:rsidRPr="00533FED">
        <w:rPr>
          <w:rFonts w:ascii="Times New Roman" w:eastAsia="Times New Roman" w:hAnsi="Times New Roman" w:cs="Times New Roman"/>
          <w:sz w:val="24"/>
          <w:szCs w:val="24"/>
        </w:rPr>
        <w:t>Savunmasını yapması için iki iş günü süre verilir.</w:t>
      </w:r>
      <w:r w:rsidR="00533FED">
        <w:rPr>
          <w:rFonts w:ascii="Times New Roman" w:eastAsia="Times New Roman" w:hAnsi="Times New Roman" w:cs="Times New Roman"/>
          <w:sz w:val="24"/>
          <w:szCs w:val="24"/>
        </w:rPr>
        <w:t xml:space="preserve"> V</w:t>
      </w:r>
      <w:r w:rsidR="00A55FAC" w:rsidRPr="00533FED">
        <w:rPr>
          <w:rFonts w:ascii="Times New Roman" w:eastAsia="Times New Roman" w:hAnsi="Times New Roman" w:cs="Times New Roman"/>
          <w:sz w:val="24"/>
          <w:szCs w:val="24"/>
        </w:rPr>
        <w:t>elisi resmi yazı ile veya aranarak bilgilendirilir ve öğrenci kaydı disiplin kurulunun kararına istinaden askıya alınır.</w:t>
      </w:r>
    </w:p>
    <w:p w:rsidR="00533FED" w:rsidRDefault="00533FED" w:rsidP="007C1C15">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Ayrıca disiplin ihlalleri halinde </w:t>
      </w:r>
      <w:r w:rsidRPr="00533FED">
        <w:rPr>
          <w:rFonts w:ascii="Times New Roman" w:eastAsia="Times New Roman" w:hAnsi="Times New Roman" w:cs="Times New Roman"/>
          <w:sz w:val="24"/>
          <w:szCs w:val="24"/>
        </w:rPr>
        <w:t xml:space="preserve">MEB Ortaöğretim Kurumlar Yönetmeliği </w:t>
      </w:r>
      <w:r>
        <w:rPr>
          <w:rFonts w:ascii="Times New Roman" w:eastAsia="Times New Roman" w:hAnsi="Times New Roman" w:cs="Times New Roman"/>
          <w:sz w:val="24"/>
          <w:szCs w:val="24"/>
        </w:rPr>
        <w:t>Hükümleri de esas alınır.</w:t>
      </w:r>
    </w:p>
    <w:p w:rsidR="007C1C15" w:rsidRPr="00533FED" w:rsidRDefault="007C1C15" w:rsidP="007C1C15">
      <w:pPr>
        <w:spacing w:after="0" w:line="240" w:lineRule="auto"/>
        <w:ind w:left="720"/>
        <w:jc w:val="both"/>
        <w:rPr>
          <w:rFonts w:ascii="Times New Roman" w:eastAsia="Times New Roman" w:hAnsi="Times New Roman" w:cs="Times New Roman"/>
          <w:sz w:val="24"/>
          <w:szCs w:val="24"/>
        </w:rPr>
      </w:pPr>
    </w:p>
    <w:p w:rsidR="00533FED" w:rsidRPr="007C1C15" w:rsidRDefault="00533FED" w:rsidP="007C1C15">
      <w:pPr>
        <w:spacing w:after="0" w:line="240" w:lineRule="auto"/>
        <w:jc w:val="both"/>
        <w:rPr>
          <w:rFonts w:ascii="Times New Roman" w:eastAsia="Times New Roman" w:hAnsi="Times New Roman" w:cs="Times New Roman"/>
          <w:b/>
          <w:sz w:val="27"/>
          <w:szCs w:val="27"/>
        </w:rPr>
      </w:pPr>
      <w:r w:rsidRPr="007C1C15">
        <w:rPr>
          <w:rFonts w:ascii="Times New Roman" w:eastAsia="Times New Roman" w:hAnsi="Times New Roman" w:cs="Times New Roman"/>
          <w:b/>
          <w:sz w:val="27"/>
          <w:szCs w:val="27"/>
        </w:rPr>
        <w:t>Madde 18 – Kurum Öğrenci Ödül ve Disiplin Kurulunun Kuruluşu</w:t>
      </w:r>
    </w:p>
    <w:p w:rsidR="001F6CD1" w:rsidRPr="001F6CD1" w:rsidRDefault="00533FED" w:rsidP="00642EC7">
      <w:pPr>
        <w:pStyle w:val="ListeParagraf"/>
        <w:numPr>
          <w:ilvl w:val="0"/>
          <w:numId w:val="15"/>
        </w:numPr>
        <w:spacing w:after="0" w:line="240" w:lineRule="auto"/>
        <w:jc w:val="both"/>
        <w:rPr>
          <w:rFonts w:ascii="Times New Roman" w:eastAsia="Times New Roman" w:hAnsi="Times New Roman" w:cs="Times New Roman"/>
          <w:sz w:val="24"/>
          <w:szCs w:val="24"/>
        </w:rPr>
      </w:pPr>
      <w:r w:rsidRPr="001F6CD1">
        <w:rPr>
          <w:rFonts w:ascii="Times New Roman" w:eastAsia="Times New Roman" w:hAnsi="Times New Roman" w:cs="Times New Roman"/>
          <w:sz w:val="24"/>
          <w:szCs w:val="24"/>
        </w:rPr>
        <w:t>Kurum öğrenci ödül ve disiplin kurulu;</w:t>
      </w:r>
    </w:p>
    <w:p w:rsidR="00833B71" w:rsidRDefault="007C1C15" w:rsidP="007C1C15">
      <w:pPr>
        <w:spacing w:after="0" w:line="240" w:lineRule="auto"/>
        <w:ind w:left="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3DDF">
        <w:rPr>
          <w:rFonts w:ascii="Times New Roman" w:eastAsia="Times New Roman" w:hAnsi="Times New Roman" w:cs="Times New Roman"/>
          <w:sz w:val="24"/>
          <w:szCs w:val="24"/>
        </w:rPr>
        <w:t xml:space="preserve">    </w:t>
      </w:r>
      <w:r w:rsidR="00533FED" w:rsidRPr="00533FED">
        <w:rPr>
          <w:rFonts w:ascii="Times New Roman" w:eastAsia="Times New Roman" w:hAnsi="Times New Roman" w:cs="Times New Roman"/>
          <w:sz w:val="24"/>
          <w:szCs w:val="24"/>
        </w:rPr>
        <w:t>a) Şube Müdürünün görevlendireceği Koordinatör,</w:t>
      </w:r>
    </w:p>
    <w:p w:rsidR="00533FED" w:rsidRPr="00533FED" w:rsidRDefault="007C1C15" w:rsidP="007C1C15">
      <w:pPr>
        <w:spacing w:after="0" w:line="240" w:lineRule="auto"/>
        <w:ind w:left="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3DDF">
        <w:rPr>
          <w:rFonts w:ascii="Times New Roman" w:eastAsia="Times New Roman" w:hAnsi="Times New Roman" w:cs="Times New Roman"/>
          <w:sz w:val="24"/>
          <w:szCs w:val="24"/>
        </w:rPr>
        <w:t xml:space="preserve">    </w:t>
      </w:r>
      <w:r w:rsidR="00533FED" w:rsidRPr="00533FED">
        <w:rPr>
          <w:rFonts w:ascii="Times New Roman" w:eastAsia="Times New Roman" w:hAnsi="Times New Roman" w:cs="Times New Roman"/>
          <w:sz w:val="24"/>
          <w:szCs w:val="24"/>
        </w:rPr>
        <w:t>b) Her ders yılının ilk ayı içinde öğretmenler kurulunca seçilecek iki öğretmen,</w:t>
      </w:r>
    </w:p>
    <w:p w:rsidR="00533FED" w:rsidRPr="00533FED" w:rsidRDefault="00123DDF" w:rsidP="00123D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1C15">
        <w:rPr>
          <w:rFonts w:ascii="Times New Roman" w:eastAsia="Times New Roman" w:hAnsi="Times New Roman" w:cs="Times New Roman"/>
          <w:sz w:val="24"/>
          <w:szCs w:val="24"/>
        </w:rPr>
        <w:t xml:space="preserve">2.  </w:t>
      </w:r>
      <w:r w:rsidR="00533FED" w:rsidRPr="00533FED">
        <w:rPr>
          <w:rFonts w:ascii="Times New Roman" w:eastAsia="Times New Roman" w:hAnsi="Times New Roman" w:cs="Times New Roman"/>
          <w:sz w:val="24"/>
          <w:szCs w:val="24"/>
        </w:rPr>
        <w:t xml:space="preserve">Yeterli sayıda öğretmen bulunmaması hâlinde aday öğretmenlerle sözleşmeli ve </w:t>
      </w:r>
    </w:p>
    <w:p w:rsidR="00533FED" w:rsidRPr="00533FED" w:rsidRDefault="007C1C15" w:rsidP="007C1C15">
      <w:pPr>
        <w:spacing w:after="0" w:line="240" w:lineRule="auto"/>
        <w:ind w:left="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533FED" w:rsidRPr="00533FED">
        <w:rPr>
          <w:rFonts w:ascii="Times New Roman" w:eastAsia="Times New Roman" w:hAnsi="Times New Roman" w:cs="Times New Roman"/>
          <w:sz w:val="24"/>
          <w:szCs w:val="24"/>
        </w:rPr>
        <w:t>ücretli</w:t>
      </w:r>
      <w:proofErr w:type="gramEnd"/>
      <w:r w:rsidR="00533FED" w:rsidRPr="00533FED">
        <w:rPr>
          <w:rFonts w:ascii="Times New Roman" w:eastAsia="Times New Roman" w:hAnsi="Times New Roman" w:cs="Times New Roman"/>
          <w:sz w:val="24"/>
          <w:szCs w:val="24"/>
        </w:rPr>
        <w:t xml:space="preserve"> öğretmenler de kurum öğrenci ödül ve disiplin kuruluna üye seçilebilir.</w:t>
      </w:r>
    </w:p>
    <w:p w:rsidR="00533FED" w:rsidRPr="00533FED" w:rsidRDefault="007C1C15" w:rsidP="007C1C15">
      <w:pPr>
        <w:spacing w:after="0" w:line="240" w:lineRule="auto"/>
        <w:ind w:left="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33FED" w:rsidRPr="00533F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33FED" w:rsidRPr="00533FED">
        <w:rPr>
          <w:rFonts w:ascii="Times New Roman" w:eastAsia="Times New Roman" w:hAnsi="Times New Roman" w:cs="Times New Roman"/>
          <w:sz w:val="24"/>
          <w:szCs w:val="24"/>
        </w:rPr>
        <w:t xml:space="preserve">Kurum öğrenci ödül ve disiplin kurulunun görevi, yeni kurul oluşuncaya kadar devam </w:t>
      </w:r>
    </w:p>
    <w:p w:rsidR="00533FED" w:rsidRPr="00533FED" w:rsidRDefault="007C1C15" w:rsidP="007C1C15">
      <w:pPr>
        <w:spacing w:after="0" w:line="240" w:lineRule="auto"/>
        <w:ind w:left="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533FED" w:rsidRPr="00533FED">
        <w:rPr>
          <w:rFonts w:ascii="Times New Roman" w:eastAsia="Times New Roman" w:hAnsi="Times New Roman" w:cs="Times New Roman"/>
          <w:sz w:val="24"/>
          <w:szCs w:val="24"/>
        </w:rPr>
        <w:t>eder</w:t>
      </w:r>
      <w:proofErr w:type="gramEnd"/>
      <w:r w:rsidR="00533FED" w:rsidRPr="00533FED">
        <w:rPr>
          <w:rFonts w:ascii="Times New Roman" w:eastAsia="Times New Roman" w:hAnsi="Times New Roman" w:cs="Times New Roman"/>
          <w:sz w:val="24"/>
          <w:szCs w:val="24"/>
        </w:rPr>
        <w:t>. Üyeler, kabul edilebilir bir özrü bulunmadıkça görevden ayrılamaz.</w:t>
      </w:r>
    </w:p>
    <w:p w:rsidR="00533FED" w:rsidRPr="00533FED" w:rsidRDefault="007C1C15" w:rsidP="007C1C15">
      <w:pPr>
        <w:spacing w:after="0" w:line="240" w:lineRule="auto"/>
        <w:ind w:left="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33FED" w:rsidRPr="00533F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33FED" w:rsidRPr="00533FED">
        <w:rPr>
          <w:rFonts w:ascii="Times New Roman" w:eastAsia="Times New Roman" w:hAnsi="Times New Roman" w:cs="Times New Roman"/>
          <w:sz w:val="24"/>
          <w:szCs w:val="24"/>
        </w:rPr>
        <w:t xml:space="preserve">Kurum öğrenci ödül ve disiplin kurulu kişisel olmayan genel disiplin işlerinin </w:t>
      </w:r>
    </w:p>
    <w:p w:rsidR="00533FED" w:rsidRPr="00533FED" w:rsidRDefault="00533FED" w:rsidP="007C1C15">
      <w:pPr>
        <w:spacing w:after="0" w:line="240" w:lineRule="auto"/>
        <w:ind w:left="363"/>
        <w:jc w:val="both"/>
        <w:rPr>
          <w:rFonts w:ascii="Times New Roman" w:eastAsia="Times New Roman" w:hAnsi="Times New Roman" w:cs="Times New Roman"/>
          <w:sz w:val="24"/>
          <w:szCs w:val="24"/>
        </w:rPr>
      </w:pPr>
      <w:proofErr w:type="gramStart"/>
      <w:r w:rsidRPr="00533FED">
        <w:rPr>
          <w:rFonts w:ascii="Times New Roman" w:eastAsia="Times New Roman" w:hAnsi="Times New Roman" w:cs="Times New Roman"/>
          <w:sz w:val="24"/>
          <w:szCs w:val="24"/>
        </w:rPr>
        <w:t>görüşüldüğü</w:t>
      </w:r>
      <w:proofErr w:type="gramEnd"/>
      <w:r w:rsidRPr="00533FED">
        <w:rPr>
          <w:rFonts w:ascii="Times New Roman" w:eastAsia="Times New Roman" w:hAnsi="Times New Roman" w:cs="Times New Roman"/>
          <w:sz w:val="24"/>
          <w:szCs w:val="24"/>
        </w:rPr>
        <w:t xml:space="preserve"> toplantılarına; kurum rehberlik öğretmeni de katılır. Ancak, oy kullanamazlar.</w:t>
      </w:r>
    </w:p>
    <w:p w:rsidR="00533FED" w:rsidRPr="00533FED" w:rsidRDefault="00533FED" w:rsidP="007C1C15">
      <w:pPr>
        <w:spacing w:after="0" w:line="240" w:lineRule="auto"/>
        <w:ind w:left="720"/>
        <w:jc w:val="both"/>
        <w:rPr>
          <w:rFonts w:ascii="Times New Roman" w:eastAsia="Times New Roman" w:hAnsi="Times New Roman" w:cs="Times New Roman"/>
          <w:color w:val="FF0000"/>
          <w:sz w:val="24"/>
          <w:szCs w:val="24"/>
        </w:rPr>
      </w:pPr>
    </w:p>
    <w:p w:rsidR="00533FED" w:rsidRPr="007C1C15" w:rsidRDefault="00533FED" w:rsidP="004044F5">
      <w:pPr>
        <w:tabs>
          <w:tab w:val="left" w:pos="284"/>
          <w:tab w:val="left" w:pos="426"/>
        </w:tabs>
        <w:spacing w:after="0" w:line="240" w:lineRule="auto"/>
        <w:jc w:val="both"/>
        <w:rPr>
          <w:rFonts w:ascii="Times New Roman" w:eastAsia="Times New Roman" w:hAnsi="Times New Roman" w:cs="Times New Roman"/>
          <w:b/>
          <w:sz w:val="27"/>
          <w:szCs w:val="27"/>
        </w:rPr>
      </w:pPr>
      <w:r w:rsidRPr="007C1C15">
        <w:rPr>
          <w:rFonts w:ascii="Times New Roman" w:eastAsia="Times New Roman" w:hAnsi="Times New Roman" w:cs="Times New Roman"/>
          <w:b/>
          <w:sz w:val="27"/>
          <w:szCs w:val="27"/>
        </w:rPr>
        <w:t>Madde 19 – Kurum Öğrenci Ödül ve Disiplin Kurulunun Görevleri</w:t>
      </w:r>
    </w:p>
    <w:p w:rsidR="001F6CD1" w:rsidRPr="004044F5" w:rsidRDefault="004044F5" w:rsidP="004044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533FED" w:rsidRPr="004044F5">
        <w:rPr>
          <w:rFonts w:ascii="Times New Roman" w:eastAsia="Times New Roman" w:hAnsi="Times New Roman" w:cs="Times New Roman"/>
          <w:sz w:val="24"/>
          <w:szCs w:val="24"/>
        </w:rPr>
        <w:t xml:space="preserve">Kurum </w:t>
      </w:r>
      <w:r w:rsidR="001F6CD1" w:rsidRPr="004044F5">
        <w:rPr>
          <w:rFonts w:ascii="Times New Roman" w:eastAsia="Times New Roman" w:hAnsi="Times New Roman" w:cs="Times New Roman"/>
          <w:sz w:val="24"/>
          <w:szCs w:val="24"/>
        </w:rPr>
        <w:t>öğrenci ödül ve disiplin kurulu;</w:t>
      </w:r>
    </w:p>
    <w:p w:rsidR="007C1C15" w:rsidRDefault="00533FED" w:rsidP="007C1C15">
      <w:pPr>
        <w:spacing w:after="0" w:line="240" w:lineRule="auto"/>
        <w:ind w:left="363"/>
        <w:jc w:val="both"/>
        <w:rPr>
          <w:rFonts w:ascii="Times New Roman" w:eastAsia="Times New Roman" w:hAnsi="Times New Roman" w:cs="Times New Roman"/>
          <w:sz w:val="24"/>
          <w:szCs w:val="24"/>
        </w:rPr>
      </w:pPr>
      <w:r w:rsidRPr="00533FED">
        <w:rPr>
          <w:rFonts w:ascii="Times New Roman" w:eastAsia="Times New Roman" w:hAnsi="Times New Roman" w:cs="Times New Roman"/>
          <w:sz w:val="24"/>
          <w:szCs w:val="24"/>
        </w:rPr>
        <w:t>a) Kurumda düzen ve disiplinin sağlanmasıyla ilgili görüşmeler yapar ve kararlar alır.</w:t>
      </w:r>
    </w:p>
    <w:p w:rsidR="007C1C15" w:rsidRDefault="004044F5" w:rsidP="004044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1C15">
        <w:rPr>
          <w:rFonts w:ascii="Times New Roman" w:eastAsia="Times New Roman" w:hAnsi="Times New Roman" w:cs="Times New Roman"/>
          <w:sz w:val="24"/>
          <w:szCs w:val="24"/>
        </w:rPr>
        <w:t xml:space="preserve"> </w:t>
      </w:r>
      <w:r w:rsidR="00533FED" w:rsidRPr="00533FED">
        <w:rPr>
          <w:rFonts w:ascii="Times New Roman" w:eastAsia="Times New Roman" w:hAnsi="Times New Roman" w:cs="Times New Roman"/>
          <w:sz w:val="24"/>
          <w:szCs w:val="24"/>
        </w:rPr>
        <w:t xml:space="preserve">b) Öğrencilere kendini ifade edebilmesi, kendini geliştirebilmesi, onlara başarılı olma </w:t>
      </w:r>
      <w:r w:rsidR="007C1C15">
        <w:rPr>
          <w:rFonts w:ascii="Times New Roman" w:eastAsia="Times New Roman" w:hAnsi="Times New Roman" w:cs="Times New Roman"/>
          <w:sz w:val="24"/>
          <w:szCs w:val="24"/>
        </w:rPr>
        <w:t xml:space="preserve">     </w:t>
      </w:r>
    </w:p>
    <w:p w:rsidR="00533FED" w:rsidRDefault="007C1C15" w:rsidP="007C1C15">
      <w:pPr>
        <w:spacing w:after="0" w:line="240" w:lineRule="auto"/>
        <w:ind w:left="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1C15">
        <w:t xml:space="preserve"> </w:t>
      </w:r>
      <w:r>
        <w:t xml:space="preserve">    </w:t>
      </w:r>
      <w:proofErr w:type="gramStart"/>
      <w:r w:rsidRPr="007C1C15">
        <w:rPr>
          <w:rFonts w:ascii="Times New Roman" w:eastAsia="Times New Roman" w:hAnsi="Times New Roman" w:cs="Times New Roman"/>
          <w:sz w:val="24"/>
          <w:szCs w:val="24"/>
        </w:rPr>
        <w:t>duygusunu</w:t>
      </w:r>
      <w:proofErr w:type="gramEnd"/>
      <w:r w:rsidRPr="007C1C15">
        <w:rPr>
          <w:rFonts w:ascii="Times New Roman" w:eastAsia="Times New Roman" w:hAnsi="Times New Roman" w:cs="Times New Roman"/>
          <w:sz w:val="24"/>
          <w:szCs w:val="24"/>
        </w:rPr>
        <w:t xml:space="preserve"> tattırması, onları teşvik edici faaliyetlere</w:t>
      </w:r>
      <w:r>
        <w:rPr>
          <w:rFonts w:ascii="Times New Roman" w:eastAsia="Times New Roman" w:hAnsi="Times New Roman" w:cs="Times New Roman"/>
          <w:sz w:val="24"/>
          <w:szCs w:val="24"/>
        </w:rPr>
        <w:t xml:space="preserve"> kurumda daha çok yer verilmesi    </w:t>
      </w:r>
    </w:p>
    <w:p w:rsidR="007C1C15" w:rsidRPr="00533FED" w:rsidRDefault="007C1C15" w:rsidP="007C1C15">
      <w:pPr>
        <w:spacing w:after="0" w:line="240" w:lineRule="auto"/>
        <w:ind w:left="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7C1C15">
        <w:rPr>
          <w:rFonts w:ascii="Times New Roman" w:eastAsia="Times New Roman" w:hAnsi="Times New Roman" w:cs="Times New Roman"/>
          <w:sz w:val="24"/>
          <w:szCs w:val="24"/>
        </w:rPr>
        <w:t>için</w:t>
      </w:r>
      <w:proofErr w:type="gramEnd"/>
      <w:r w:rsidRPr="007C1C15">
        <w:rPr>
          <w:rFonts w:ascii="Times New Roman" w:eastAsia="Times New Roman" w:hAnsi="Times New Roman" w:cs="Times New Roman"/>
          <w:sz w:val="24"/>
          <w:szCs w:val="24"/>
        </w:rPr>
        <w:t xml:space="preserve"> gerekli önerilerde bulunur</w:t>
      </w:r>
      <w:r>
        <w:rPr>
          <w:rFonts w:ascii="Times New Roman" w:eastAsia="Times New Roman" w:hAnsi="Times New Roman" w:cs="Times New Roman"/>
          <w:sz w:val="24"/>
          <w:szCs w:val="24"/>
        </w:rPr>
        <w:t>.</w:t>
      </w:r>
    </w:p>
    <w:p w:rsidR="00533FED" w:rsidRDefault="00533FED" w:rsidP="007C1C15">
      <w:pPr>
        <w:spacing w:after="0" w:line="240" w:lineRule="auto"/>
        <w:ind w:left="363"/>
        <w:jc w:val="both"/>
        <w:rPr>
          <w:rFonts w:ascii="Times New Roman" w:eastAsia="Times New Roman" w:hAnsi="Times New Roman" w:cs="Times New Roman"/>
          <w:sz w:val="24"/>
          <w:szCs w:val="24"/>
        </w:rPr>
      </w:pPr>
      <w:r w:rsidRPr="00533FED">
        <w:rPr>
          <w:rFonts w:ascii="Times New Roman" w:eastAsia="Times New Roman" w:hAnsi="Times New Roman" w:cs="Times New Roman"/>
          <w:sz w:val="24"/>
          <w:szCs w:val="24"/>
        </w:rPr>
        <w:t xml:space="preserve">c) Disipline aykırı davranışların nedenlerini inceler ve bunları ortadan kaldırma yollarını </w:t>
      </w:r>
    </w:p>
    <w:p w:rsidR="00AE10AB" w:rsidRPr="00533FED" w:rsidRDefault="00AE10AB" w:rsidP="007C1C15">
      <w:pPr>
        <w:spacing w:after="0" w:line="240" w:lineRule="auto"/>
        <w:ind w:left="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AE10AB">
        <w:rPr>
          <w:rFonts w:ascii="Times New Roman" w:eastAsia="Times New Roman" w:hAnsi="Times New Roman" w:cs="Times New Roman"/>
          <w:sz w:val="24"/>
          <w:szCs w:val="24"/>
        </w:rPr>
        <w:t>arar</w:t>
      </w:r>
      <w:proofErr w:type="gramEnd"/>
      <w:r>
        <w:rPr>
          <w:rFonts w:ascii="Times New Roman" w:eastAsia="Times New Roman" w:hAnsi="Times New Roman" w:cs="Times New Roman"/>
          <w:sz w:val="24"/>
          <w:szCs w:val="24"/>
        </w:rPr>
        <w:t>.</w:t>
      </w:r>
    </w:p>
    <w:p w:rsidR="00533FED" w:rsidRPr="00533FED" w:rsidRDefault="00533FED" w:rsidP="007C1C15">
      <w:pPr>
        <w:spacing w:after="0" w:line="240" w:lineRule="auto"/>
        <w:ind w:left="363"/>
        <w:jc w:val="both"/>
        <w:rPr>
          <w:rFonts w:ascii="Times New Roman" w:eastAsia="Times New Roman" w:hAnsi="Times New Roman" w:cs="Times New Roman"/>
          <w:sz w:val="24"/>
          <w:szCs w:val="24"/>
        </w:rPr>
      </w:pPr>
      <w:r w:rsidRPr="00533FED">
        <w:rPr>
          <w:rFonts w:ascii="Times New Roman" w:eastAsia="Times New Roman" w:hAnsi="Times New Roman" w:cs="Times New Roman"/>
          <w:sz w:val="24"/>
          <w:szCs w:val="24"/>
        </w:rPr>
        <w:t>ç) Kurum içinde ve dışında millî ve insani bakımdan erdem olarak kabul edilen iyi davranışlarda bulunan ve derslerdeki gayret ve başarılarıyla üstünlük gösteren öğrencilerin ödüllendirilmesine karar verir.</w:t>
      </w:r>
    </w:p>
    <w:p w:rsidR="00533FED" w:rsidRPr="00533FED" w:rsidRDefault="00533FED" w:rsidP="007E26AC">
      <w:pPr>
        <w:tabs>
          <w:tab w:val="left" w:pos="567"/>
        </w:tabs>
        <w:spacing w:after="0" w:line="240" w:lineRule="auto"/>
        <w:ind w:left="363"/>
        <w:jc w:val="both"/>
        <w:rPr>
          <w:rFonts w:ascii="Times New Roman" w:eastAsia="Times New Roman" w:hAnsi="Times New Roman" w:cs="Times New Roman"/>
          <w:sz w:val="24"/>
          <w:szCs w:val="24"/>
        </w:rPr>
      </w:pPr>
      <w:r w:rsidRPr="00533FED">
        <w:rPr>
          <w:rFonts w:ascii="Times New Roman" w:eastAsia="Times New Roman" w:hAnsi="Times New Roman" w:cs="Times New Roman"/>
          <w:sz w:val="24"/>
          <w:szCs w:val="24"/>
        </w:rPr>
        <w:t xml:space="preserve">d) Disiplin kurallarına uymayan öğrencilerin </w:t>
      </w:r>
      <w:proofErr w:type="spellStart"/>
      <w:r w:rsidRPr="00533FED">
        <w:rPr>
          <w:rFonts w:ascii="Times New Roman" w:eastAsia="Times New Roman" w:hAnsi="Times New Roman" w:cs="Times New Roman"/>
          <w:sz w:val="24"/>
          <w:szCs w:val="24"/>
        </w:rPr>
        <w:t>psikososyal</w:t>
      </w:r>
      <w:proofErr w:type="spellEnd"/>
      <w:r w:rsidRPr="00533FED">
        <w:rPr>
          <w:rFonts w:ascii="Times New Roman" w:eastAsia="Times New Roman" w:hAnsi="Times New Roman" w:cs="Times New Roman"/>
          <w:sz w:val="24"/>
          <w:szCs w:val="24"/>
        </w:rPr>
        <w:t xml:space="preserve"> durumuyla yetiştiği çevre ve ailesi hakkında bilgi toplar; eğilimlerini, alışkanlıklarını inceler; bu amaçla rehberlik servisinden, sınıf rehber öğretmeniyle öğrenciyi tanıyan diğer kişilerden yararlanır.</w:t>
      </w:r>
    </w:p>
    <w:p w:rsidR="00533FED" w:rsidRPr="00533FED" w:rsidRDefault="00533FED" w:rsidP="007C1C15">
      <w:pPr>
        <w:spacing w:after="0" w:line="240" w:lineRule="auto"/>
        <w:ind w:left="363"/>
        <w:jc w:val="both"/>
        <w:rPr>
          <w:rFonts w:ascii="Times New Roman" w:eastAsia="Times New Roman" w:hAnsi="Times New Roman" w:cs="Times New Roman"/>
          <w:sz w:val="24"/>
          <w:szCs w:val="24"/>
        </w:rPr>
      </w:pPr>
      <w:r w:rsidRPr="00533FED">
        <w:rPr>
          <w:rFonts w:ascii="Times New Roman" w:eastAsia="Times New Roman" w:hAnsi="Times New Roman" w:cs="Times New Roman"/>
          <w:sz w:val="24"/>
          <w:szCs w:val="24"/>
        </w:rPr>
        <w:t>e) Kurumda disiplinsizliği hoş görmeyen bir öğrenci kamuoyu oluşturularak disipline aykırı davranışta bulunan ve bulunabilecek olan öğrencileri kendi vicdanlarının ve öğrenci kamuoyunun kontrolünde tutma yollarını ve imkânlarını araştırır.</w:t>
      </w:r>
    </w:p>
    <w:p w:rsidR="00533FED" w:rsidRPr="00533FED" w:rsidRDefault="00533FED" w:rsidP="007C1C15">
      <w:pPr>
        <w:spacing w:after="0" w:line="240" w:lineRule="auto"/>
        <w:ind w:left="363"/>
        <w:jc w:val="both"/>
        <w:rPr>
          <w:rFonts w:ascii="Times New Roman" w:eastAsia="Times New Roman" w:hAnsi="Times New Roman" w:cs="Times New Roman"/>
          <w:sz w:val="24"/>
          <w:szCs w:val="24"/>
        </w:rPr>
      </w:pPr>
      <w:r w:rsidRPr="00533FED">
        <w:rPr>
          <w:rFonts w:ascii="Times New Roman" w:eastAsia="Times New Roman" w:hAnsi="Times New Roman" w:cs="Times New Roman"/>
          <w:sz w:val="24"/>
          <w:szCs w:val="24"/>
        </w:rPr>
        <w:t>f) Dönem başlarında toplanarak disiplin yönünden kurumun genel durumunu gözden geçirir ve alınması gereken tedbirler hakkında kişi</w:t>
      </w:r>
      <w:r w:rsidR="00B3181D">
        <w:rPr>
          <w:rFonts w:ascii="Times New Roman" w:eastAsia="Times New Roman" w:hAnsi="Times New Roman" w:cs="Times New Roman"/>
          <w:sz w:val="24"/>
          <w:szCs w:val="24"/>
        </w:rPr>
        <w:t>sel olmayan kararlar alarak kurum</w:t>
      </w:r>
      <w:r w:rsidRPr="00533FED">
        <w:rPr>
          <w:rFonts w:ascii="Times New Roman" w:eastAsia="Times New Roman" w:hAnsi="Times New Roman" w:cs="Times New Roman"/>
          <w:sz w:val="24"/>
          <w:szCs w:val="24"/>
        </w:rPr>
        <w:t xml:space="preserve"> yönetimine tekliflerde bulunur.</w:t>
      </w:r>
    </w:p>
    <w:p w:rsidR="00533FED" w:rsidRPr="00533FED" w:rsidRDefault="00533FED" w:rsidP="007C1C15">
      <w:pPr>
        <w:spacing w:after="0" w:line="240" w:lineRule="auto"/>
        <w:ind w:left="363"/>
        <w:jc w:val="both"/>
        <w:rPr>
          <w:rFonts w:ascii="Times New Roman" w:eastAsia="Times New Roman" w:hAnsi="Times New Roman" w:cs="Times New Roman"/>
          <w:sz w:val="24"/>
          <w:szCs w:val="24"/>
        </w:rPr>
      </w:pPr>
      <w:r w:rsidRPr="00533FED">
        <w:rPr>
          <w:rFonts w:ascii="Times New Roman" w:eastAsia="Times New Roman" w:hAnsi="Times New Roman" w:cs="Times New Roman"/>
          <w:sz w:val="24"/>
          <w:szCs w:val="24"/>
        </w:rPr>
        <w:t>g) Disiplin konusunda incelemeler yapar; gerektiğinde Kurum yönetimine görüş bildirir ve tekliflerde bulunur.</w:t>
      </w:r>
    </w:p>
    <w:p w:rsidR="00533FED" w:rsidRPr="00533FED" w:rsidRDefault="00533FED" w:rsidP="007C1C15">
      <w:pPr>
        <w:spacing w:after="0" w:line="240" w:lineRule="auto"/>
        <w:ind w:left="363"/>
        <w:jc w:val="both"/>
        <w:rPr>
          <w:rFonts w:ascii="Times New Roman" w:eastAsia="Times New Roman" w:hAnsi="Times New Roman" w:cs="Times New Roman"/>
          <w:sz w:val="24"/>
          <w:szCs w:val="24"/>
        </w:rPr>
      </w:pPr>
      <w:r w:rsidRPr="00533FED">
        <w:rPr>
          <w:rFonts w:ascii="Times New Roman" w:eastAsia="Times New Roman" w:hAnsi="Times New Roman" w:cs="Times New Roman"/>
          <w:sz w:val="24"/>
          <w:szCs w:val="24"/>
        </w:rPr>
        <w:t>ğ) Ders yılı veya dönem içinde meydana gelen disiplin olaylarının nedenleriyle alınan tedbirleri ve sonuçlarını tespit ederek ders yılı ve döne</w:t>
      </w:r>
      <w:r w:rsidR="0049775C">
        <w:rPr>
          <w:rFonts w:ascii="Times New Roman" w:eastAsia="Times New Roman" w:hAnsi="Times New Roman" w:cs="Times New Roman"/>
          <w:sz w:val="24"/>
          <w:szCs w:val="24"/>
        </w:rPr>
        <w:t>m sonunda bir rapor hâlinde kurum</w:t>
      </w:r>
      <w:r w:rsidRPr="00533FED">
        <w:rPr>
          <w:rFonts w:ascii="Times New Roman" w:eastAsia="Times New Roman" w:hAnsi="Times New Roman" w:cs="Times New Roman"/>
          <w:sz w:val="24"/>
          <w:szCs w:val="24"/>
        </w:rPr>
        <w:t xml:space="preserve"> yönetimine bildirir.</w:t>
      </w:r>
    </w:p>
    <w:p w:rsidR="00533FED" w:rsidRPr="00533FED" w:rsidRDefault="00533FED" w:rsidP="007C1C15">
      <w:pPr>
        <w:spacing w:after="0" w:line="240" w:lineRule="auto"/>
        <w:ind w:left="363"/>
        <w:jc w:val="both"/>
        <w:rPr>
          <w:rFonts w:ascii="Times New Roman" w:eastAsia="Times New Roman" w:hAnsi="Times New Roman" w:cs="Times New Roman"/>
          <w:sz w:val="24"/>
          <w:szCs w:val="24"/>
        </w:rPr>
      </w:pPr>
      <w:r w:rsidRPr="00533FED">
        <w:rPr>
          <w:rFonts w:ascii="Times New Roman" w:eastAsia="Times New Roman" w:hAnsi="Times New Roman" w:cs="Times New Roman"/>
          <w:sz w:val="24"/>
          <w:szCs w:val="24"/>
        </w:rPr>
        <w:t>h) Şube Müdürünün havale ettiği disiplin olaylarını inceler ve karara bağlar</w:t>
      </w:r>
    </w:p>
    <w:p w:rsidR="00970EF1" w:rsidRPr="00050EDB" w:rsidRDefault="00C52A54" w:rsidP="00970EF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Madde </w:t>
      </w:r>
      <w:r w:rsidR="00533FED">
        <w:rPr>
          <w:rFonts w:ascii="Times New Roman" w:eastAsia="Times New Roman" w:hAnsi="Times New Roman" w:cs="Times New Roman"/>
          <w:b/>
          <w:bCs/>
          <w:sz w:val="27"/>
          <w:szCs w:val="27"/>
        </w:rPr>
        <w:t>20</w:t>
      </w:r>
      <w:r w:rsidR="00970EF1" w:rsidRPr="00050EDB">
        <w:rPr>
          <w:rFonts w:ascii="Times New Roman" w:eastAsia="Times New Roman" w:hAnsi="Times New Roman" w:cs="Times New Roman"/>
          <w:b/>
          <w:bCs/>
          <w:sz w:val="27"/>
          <w:szCs w:val="27"/>
        </w:rPr>
        <w:t xml:space="preserve"> – Devam–Devamsızlık Esasları</w:t>
      </w:r>
    </w:p>
    <w:p w:rsidR="00970EF1" w:rsidRPr="00050EDB" w:rsidRDefault="00970EF1" w:rsidP="00FA378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Öğrenciler, ders ve etüt faaliyetlerine düzenli katılım sağlamakla yükümlüdür.</w:t>
      </w:r>
    </w:p>
    <w:p w:rsidR="00970EF1" w:rsidRPr="00050EDB" w:rsidRDefault="00970EF1" w:rsidP="00FA378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Devamsızlıklar, müdürlük tarafından elektronik takip sistemine işlenir ve aylık olarak velilere bildirilir.</w:t>
      </w:r>
    </w:p>
    <w:p w:rsidR="00970EF1" w:rsidRPr="00050EDB" w:rsidRDefault="00970EF1" w:rsidP="00FA378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lastRenderedPageBreak/>
        <w:t xml:space="preserve">Geçerli mazereti bulunmayan öğrencinin bir dönem içinde toplam devamsızlığı </w:t>
      </w:r>
      <w:r w:rsidR="008611DF">
        <w:rPr>
          <w:rFonts w:ascii="Times New Roman" w:eastAsia="Times New Roman" w:hAnsi="Times New Roman" w:cs="Times New Roman"/>
          <w:b/>
          <w:bCs/>
          <w:sz w:val="24"/>
          <w:szCs w:val="24"/>
        </w:rPr>
        <w:t xml:space="preserve">iki </w:t>
      </w:r>
      <w:proofErr w:type="spellStart"/>
      <w:r w:rsidR="008611DF">
        <w:rPr>
          <w:rFonts w:ascii="Times New Roman" w:eastAsia="Times New Roman" w:hAnsi="Times New Roman" w:cs="Times New Roman"/>
          <w:b/>
          <w:bCs/>
          <w:sz w:val="24"/>
          <w:szCs w:val="24"/>
        </w:rPr>
        <w:t>h</w:t>
      </w:r>
      <w:r w:rsidR="00816C8D">
        <w:rPr>
          <w:rFonts w:ascii="Times New Roman" w:eastAsia="Times New Roman" w:hAnsi="Times New Roman" w:cs="Times New Roman"/>
          <w:b/>
          <w:bCs/>
          <w:sz w:val="24"/>
          <w:szCs w:val="24"/>
        </w:rPr>
        <w:t>afta</w:t>
      </w:r>
      <w:r w:rsidR="00816C8D">
        <w:rPr>
          <w:rFonts w:ascii="Times New Roman" w:eastAsia="Times New Roman" w:hAnsi="Times New Roman" w:cs="Times New Roman"/>
          <w:sz w:val="24"/>
          <w:szCs w:val="24"/>
        </w:rPr>
        <w:t>’yı</w:t>
      </w:r>
      <w:proofErr w:type="spellEnd"/>
      <w:r w:rsidRPr="00050EDB">
        <w:rPr>
          <w:rFonts w:ascii="Times New Roman" w:eastAsia="Times New Roman" w:hAnsi="Times New Roman" w:cs="Times New Roman"/>
          <w:sz w:val="24"/>
          <w:szCs w:val="24"/>
        </w:rPr>
        <w:t xml:space="preserve"> aşamaz.</w:t>
      </w:r>
    </w:p>
    <w:p w:rsidR="00970EF1" w:rsidRPr="00050EDB" w:rsidRDefault="00970EF1" w:rsidP="00FA378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Sağlık raporuna dayalı devamsızlıklar mazeret kabul edilir ve kayıt altına alınır.</w:t>
      </w:r>
    </w:p>
    <w:p w:rsidR="00970EF1" w:rsidRPr="00050EDB" w:rsidRDefault="00970EF1" w:rsidP="00FA378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Sınav ve değerlendirme dönemlerinde devamsız olan öğrencilerin telafi hakları, Koordinatörlük onayı ile belirlenir.</w:t>
      </w:r>
    </w:p>
    <w:p w:rsidR="00970EF1" w:rsidRDefault="00970EF1" w:rsidP="00FA378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Devam şartlarını yerine getirmeyen öğrencinin, yıllık progra</w:t>
      </w:r>
      <w:r w:rsidR="00F63A9D">
        <w:rPr>
          <w:rFonts w:ascii="Times New Roman" w:eastAsia="Times New Roman" w:hAnsi="Times New Roman" w:cs="Times New Roman"/>
          <w:sz w:val="24"/>
          <w:szCs w:val="24"/>
        </w:rPr>
        <w:t>mdan yararlanma hakkı Koordinatörün</w:t>
      </w:r>
      <w:r w:rsidRPr="00050EDB">
        <w:rPr>
          <w:rFonts w:ascii="Times New Roman" w:eastAsia="Times New Roman" w:hAnsi="Times New Roman" w:cs="Times New Roman"/>
          <w:sz w:val="24"/>
          <w:szCs w:val="24"/>
        </w:rPr>
        <w:t xml:space="preserve"> tek</w:t>
      </w:r>
      <w:r w:rsidR="00F8491D">
        <w:rPr>
          <w:rFonts w:ascii="Times New Roman" w:eastAsia="Times New Roman" w:hAnsi="Times New Roman" w:cs="Times New Roman"/>
          <w:sz w:val="24"/>
          <w:szCs w:val="24"/>
        </w:rPr>
        <w:t>lifi ve Müdürün</w:t>
      </w:r>
      <w:r w:rsidRPr="00050EDB">
        <w:rPr>
          <w:rFonts w:ascii="Times New Roman" w:eastAsia="Times New Roman" w:hAnsi="Times New Roman" w:cs="Times New Roman"/>
          <w:sz w:val="24"/>
          <w:szCs w:val="24"/>
        </w:rPr>
        <w:t xml:space="preserve"> onayı ile sonlandırılabilir.</w:t>
      </w:r>
    </w:p>
    <w:p w:rsidR="00000343" w:rsidRPr="00050EDB" w:rsidRDefault="00C52A54" w:rsidP="0000034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Madde </w:t>
      </w:r>
      <w:r w:rsidR="00533FED">
        <w:rPr>
          <w:rFonts w:ascii="Times New Roman" w:eastAsia="Times New Roman" w:hAnsi="Times New Roman" w:cs="Times New Roman"/>
          <w:b/>
          <w:bCs/>
          <w:sz w:val="27"/>
          <w:szCs w:val="27"/>
        </w:rPr>
        <w:t>21</w:t>
      </w:r>
      <w:r w:rsidR="00000343" w:rsidRPr="00050EDB">
        <w:rPr>
          <w:rFonts w:ascii="Times New Roman" w:eastAsia="Times New Roman" w:hAnsi="Times New Roman" w:cs="Times New Roman"/>
          <w:b/>
          <w:bCs/>
          <w:sz w:val="27"/>
          <w:szCs w:val="27"/>
        </w:rPr>
        <w:t xml:space="preserve"> – Sınav Uygulamaları</w:t>
      </w:r>
    </w:p>
    <w:p w:rsidR="00000343" w:rsidRPr="00050EDB" w:rsidRDefault="00000343" w:rsidP="00C71680">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 xml:space="preserve">Öğrencilerin gelişim düzeylerini ölçmek amacıyla </w:t>
      </w:r>
      <w:r w:rsidR="00754B47">
        <w:rPr>
          <w:rFonts w:ascii="Times New Roman" w:eastAsia="Times New Roman" w:hAnsi="Times New Roman" w:cs="Times New Roman"/>
          <w:sz w:val="24"/>
          <w:szCs w:val="24"/>
        </w:rPr>
        <w:t xml:space="preserve">Eğitim-Öğretim </w:t>
      </w:r>
      <w:r w:rsidRPr="00050EDB">
        <w:rPr>
          <w:rFonts w:ascii="Times New Roman" w:eastAsia="Times New Roman" w:hAnsi="Times New Roman" w:cs="Times New Roman"/>
          <w:sz w:val="24"/>
          <w:szCs w:val="24"/>
        </w:rPr>
        <w:t>yılı</w:t>
      </w:r>
      <w:r w:rsidR="00754B47">
        <w:rPr>
          <w:rFonts w:ascii="Times New Roman" w:eastAsia="Times New Roman" w:hAnsi="Times New Roman" w:cs="Times New Roman"/>
          <w:sz w:val="24"/>
          <w:szCs w:val="24"/>
        </w:rPr>
        <w:t>nı</w:t>
      </w:r>
      <w:r w:rsidRPr="00050EDB">
        <w:rPr>
          <w:rFonts w:ascii="Times New Roman" w:eastAsia="Times New Roman" w:hAnsi="Times New Roman" w:cs="Times New Roman"/>
          <w:sz w:val="24"/>
          <w:szCs w:val="24"/>
        </w:rPr>
        <w:t xml:space="preserve"> kapsayan periyodik sınavlar ve deneme sınavları uygulanır.</w:t>
      </w:r>
    </w:p>
    <w:p w:rsidR="00000343" w:rsidRPr="00050EDB" w:rsidRDefault="00000343" w:rsidP="00C71680">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Sınavların kapsamı, takvimi ve değer</w:t>
      </w:r>
      <w:r w:rsidR="002E6328">
        <w:rPr>
          <w:rFonts w:ascii="Times New Roman" w:eastAsia="Times New Roman" w:hAnsi="Times New Roman" w:cs="Times New Roman"/>
          <w:sz w:val="24"/>
          <w:szCs w:val="24"/>
        </w:rPr>
        <w:t>lendirme esasları Koordinatörün</w:t>
      </w:r>
      <w:r w:rsidRPr="00050EDB">
        <w:rPr>
          <w:rFonts w:ascii="Times New Roman" w:eastAsia="Times New Roman" w:hAnsi="Times New Roman" w:cs="Times New Roman"/>
          <w:sz w:val="24"/>
          <w:szCs w:val="24"/>
        </w:rPr>
        <w:t xml:space="preserve"> tarafından hazırlanır ve Müdür</w:t>
      </w:r>
      <w:r w:rsidR="002E6328">
        <w:rPr>
          <w:rFonts w:ascii="Times New Roman" w:eastAsia="Times New Roman" w:hAnsi="Times New Roman" w:cs="Times New Roman"/>
          <w:sz w:val="24"/>
          <w:szCs w:val="24"/>
        </w:rPr>
        <w:t>ün</w:t>
      </w:r>
      <w:r w:rsidRPr="00050EDB">
        <w:rPr>
          <w:rFonts w:ascii="Times New Roman" w:eastAsia="Times New Roman" w:hAnsi="Times New Roman" w:cs="Times New Roman"/>
          <w:sz w:val="24"/>
          <w:szCs w:val="24"/>
        </w:rPr>
        <w:t xml:space="preserve"> onayı ile yürürlüğe konulur.</w:t>
      </w:r>
    </w:p>
    <w:p w:rsidR="00000343" w:rsidRPr="00050EDB" w:rsidRDefault="00000343" w:rsidP="00C71680">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Sınav evrakları, rehberlik servisi ve koordinatörlük tarafından analiz edilerek öğrenci gelişim raporları oluşturulur.</w:t>
      </w:r>
    </w:p>
    <w:p w:rsidR="00000343" w:rsidRPr="00050EDB" w:rsidRDefault="00000343" w:rsidP="00C71680">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Sınav sırasında kopya teşebbüsü, uygunsuz davranış veya sınav güvenliğini ihlal eden öğrenciye disiplin hükümleri uygulanır.</w:t>
      </w:r>
    </w:p>
    <w:p w:rsidR="00000343" w:rsidRPr="00050EDB" w:rsidRDefault="00000343" w:rsidP="00C71680">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Sınav sonuçları velilere resmi bildirim yöntemiyle duyurulur ve elektronik sisteme işlenir.</w:t>
      </w:r>
    </w:p>
    <w:p w:rsidR="001F6CD1" w:rsidRPr="00747B7F" w:rsidRDefault="00000343" w:rsidP="001F6CD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Sınav güvenliği, gözetmenlik, evrak teslimi ve arşivlenmesi Müdür</w:t>
      </w:r>
      <w:r w:rsidR="00F8491D">
        <w:rPr>
          <w:rFonts w:ascii="Times New Roman" w:eastAsia="Times New Roman" w:hAnsi="Times New Roman" w:cs="Times New Roman"/>
          <w:sz w:val="24"/>
          <w:szCs w:val="24"/>
        </w:rPr>
        <w:t>ün ve Koordinatörün</w:t>
      </w:r>
      <w:r w:rsidRPr="00050EDB">
        <w:rPr>
          <w:rFonts w:ascii="Times New Roman" w:eastAsia="Times New Roman" w:hAnsi="Times New Roman" w:cs="Times New Roman"/>
          <w:sz w:val="24"/>
          <w:szCs w:val="24"/>
        </w:rPr>
        <w:t xml:space="preserve"> sorumluluğundadır.</w:t>
      </w:r>
    </w:p>
    <w:p w:rsidR="00000343" w:rsidRPr="00050EDB" w:rsidRDefault="00C52A54" w:rsidP="0000034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Madde 2</w:t>
      </w:r>
      <w:r w:rsidR="00533FED">
        <w:rPr>
          <w:rFonts w:ascii="Times New Roman" w:eastAsia="Times New Roman" w:hAnsi="Times New Roman" w:cs="Times New Roman"/>
          <w:b/>
          <w:bCs/>
          <w:sz w:val="27"/>
          <w:szCs w:val="27"/>
        </w:rPr>
        <w:t>2</w:t>
      </w:r>
      <w:r w:rsidR="00000343" w:rsidRPr="00050EDB">
        <w:rPr>
          <w:rFonts w:ascii="Times New Roman" w:eastAsia="Times New Roman" w:hAnsi="Times New Roman" w:cs="Times New Roman"/>
          <w:b/>
          <w:bCs/>
          <w:sz w:val="27"/>
          <w:szCs w:val="27"/>
        </w:rPr>
        <w:t xml:space="preserve"> – Ölçme ve Değerlendirme Esasları</w:t>
      </w:r>
    </w:p>
    <w:p w:rsidR="00000343" w:rsidRPr="00050EDB" w:rsidRDefault="00000343" w:rsidP="00C71680">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Ölçme–değerlendirme faaliyetleri, objektiflik, gizlilik ve doğruluk ilkelerine göre yürütülür.</w:t>
      </w:r>
    </w:p>
    <w:p w:rsidR="00000343" w:rsidRPr="00050EDB" w:rsidRDefault="00000343" w:rsidP="00C71680">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Öğrencilerin akademik performans analizleri rehberlik servisi tarafından hazırlanarak velilere dönemsel olarak sunulur.</w:t>
      </w:r>
    </w:p>
    <w:p w:rsidR="00000343" w:rsidRPr="00050EDB" w:rsidRDefault="00000343" w:rsidP="00C71680">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Öğrenci dosyaları, sınav belgeleri ve değerlendirme raporları arşiv sistemine uygun biçimde saklanır.</w:t>
      </w:r>
    </w:p>
    <w:p w:rsidR="00000343" w:rsidRPr="00050EDB" w:rsidRDefault="00327724" w:rsidP="00C71680">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Ölçme sonuçları doğrultusunda öğrenci seviyesine</w:t>
      </w:r>
      <w:r w:rsidR="00CE5FC7">
        <w:rPr>
          <w:rFonts w:ascii="Times New Roman" w:eastAsia="Times New Roman" w:hAnsi="Times New Roman" w:cs="Times New Roman"/>
          <w:sz w:val="24"/>
          <w:szCs w:val="24"/>
        </w:rPr>
        <w:t xml:space="preserve"> ve ihtiyacına göre ek </w:t>
      </w:r>
      <w:proofErr w:type="gramStart"/>
      <w:r w:rsidR="00CE5FC7">
        <w:rPr>
          <w:rFonts w:ascii="Times New Roman" w:eastAsia="Times New Roman" w:hAnsi="Times New Roman" w:cs="Times New Roman"/>
          <w:sz w:val="24"/>
          <w:szCs w:val="24"/>
        </w:rPr>
        <w:t>ders,</w:t>
      </w:r>
      <w:proofErr w:type="gramEnd"/>
      <w:r w:rsidR="00CE5FC7">
        <w:rPr>
          <w:rFonts w:ascii="Times New Roman" w:eastAsia="Times New Roman" w:hAnsi="Times New Roman" w:cs="Times New Roman"/>
          <w:sz w:val="24"/>
          <w:szCs w:val="24"/>
        </w:rPr>
        <w:t xml:space="preserve"> </w:t>
      </w:r>
      <w:r w:rsidR="00000343" w:rsidRPr="00050EDB">
        <w:rPr>
          <w:rFonts w:ascii="Times New Roman" w:eastAsia="Times New Roman" w:hAnsi="Times New Roman" w:cs="Times New Roman"/>
          <w:sz w:val="24"/>
          <w:szCs w:val="24"/>
        </w:rPr>
        <w:t>ve rehberlik çalışmaları planlanır.</w:t>
      </w:r>
    </w:p>
    <w:p w:rsidR="00767936" w:rsidRPr="00050EDB" w:rsidRDefault="00C52A54" w:rsidP="0076793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Madde 2</w:t>
      </w:r>
      <w:r w:rsidR="00533FED">
        <w:rPr>
          <w:rFonts w:ascii="Times New Roman" w:eastAsia="Times New Roman" w:hAnsi="Times New Roman" w:cs="Times New Roman"/>
          <w:b/>
          <w:bCs/>
          <w:sz w:val="27"/>
          <w:szCs w:val="27"/>
        </w:rPr>
        <w:t>3</w:t>
      </w:r>
      <w:r w:rsidR="00767936" w:rsidRPr="00050EDB">
        <w:rPr>
          <w:rFonts w:ascii="Times New Roman" w:eastAsia="Times New Roman" w:hAnsi="Times New Roman" w:cs="Times New Roman"/>
          <w:b/>
          <w:bCs/>
          <w:sz w:val="27"/>
          <w:szCs w:val="27"/>
        </w:rPr>
        <w:t xml:space="preserve"> – Ödüllendirme ve Teşvik Esasları</w:t>
      </w:r>
    </w:p>
    <w:p w:rsidR="00767936" w:rsidRPr="00050EDB" w:rsidRDefault="00767936" w:rsidP="00C71680">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 xml:space="preserve">Devamlılık, başarı, disiplin ve örnek davranış sergileyen öğrenciler Müdürlük tarafından teşvik ve ödüllendirme programına </w:t>
      </w:r>
      <w:proofErr w:type="gramStart"/>
      <w:r w:rsidRPr="00050EDB">
        <w:rPr>
          <w:rFonts w:ascii="Times New Roman" w:eastAsia="Times New Roman" w:hAnsi="Times New Roman" w:cs="Times New Roman"/>
          <w:sz w:val="24"/>
          <w:szCs w:val="24"/>
        </w:rPr>
        <w:t>dahil</w:t>
      </w:r>
      <w:proofErr w:type="gramEnd"/>
      <w:r w:rsidRPr="00050EDB">
        <w:rPr>
          <w:rFonts w:ascii="Times New Roman" w:eastAsia="Times New Roman" w:hAnsi="Times New Roman" w:cs="Times New Roman"/>
          <w:sz w:val="24"/>
          <w:szCs w:val="24"/>
        </w:rPr>
        <w:t xml:space="preserve"> edilebilir.</w:t>
      </w:r>
    </w:p>
    <w:p w:rsidR="00747B7F" w:rsidRPr="0013766A" w:rsidRDefault="00767936" w:rsidP="004B3DFA">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Ödüllendirme biç</w:t>
      </w:r>
      <w:r w:rsidR="00525169">
        <w:rPr>
          <w:rFonts w:ascii="Times New Roman" w:eastAsia="Times New Roman" w:hAnsi="Times New Roman" w:cs="Times New Roman"/>
          <w:sz w:val="24"/>
          <w:szCs w:val="24"/>
        </w:rPr>
        <w:t xml:space="preserve">imi ve </w:t>
      </w:r>
      <w:proofErr w:type="gramStart"/>
      <w:r w:rsidR="00525169">
        <w:rPr>
          <w:rFonts w:ascii="Times New Roman" w:eastAsia="Times New Roman" w:hAnsi="Times New Roman" w:cs="Times New Roman"/>
          <w:sz w:val="24"/>
          <w:szCs w:val="24"/>
        </w:rPr>
        <w:t>kriterleri</w:t>
      </w:r>
      <w:proofErr w:type="gramEnd"/>
      <w:r w:rsidR="00525169">
        <w:rPr>
          <w:rFonts w:ascii="Times New Roman" w:eastAsia="Times New Roman" w:hAnsi="Times New Roman" w:cs="Times New Roman"/>
          <w:sz w:val="24"/>
          <w:szCs w:val="24"/>
        </w:rPr>
        <w:t xml:space="preserve"> Koordinatör</w:t>
      </w:r>
      <w:r w:rsidRPr="00050EDB">
        <w:rPr>
          <w:rFonts w:ascii="Times New Roman" w:eastAsia="Times New Roman" w:hAnsi="Times New Roman" w:cs="Times New Roman"/>
          <w:sz w:val="24"/>
          <w:szCs w:val="24"/>
        </w:rPr>
        <w:t xml:space="preserve"> ve </w:t>
      </w:r>
      <w:r w:rsidR="00286E30">
        <w:rPr>
          <w:rFonts w:ascii="Times New Roman" w:eastAsia="Times New Roman" w:hAnsi="Times New Roman" w:cs="Times New Roman"/>
          <w:sz w:val="24"/>
          <w:szCs w:val="24"/>
        </w:rPr>
        <w:t xml:space="preserve">Kurum </w:t>
      </w:r>
      <w:r w:rsidRPr="00050EDB">
        <w:rPr>
          <w:rFonts w:ascii="Times New Roman" w:eastAsia="Times New Roman" w:hAnsi="Times New Roman" w:cs="Times New Roman"/>
          <w:sz w:val="24"/>
          <w:szCs w:val="24"/>
        </w:rPr>
        <w:t>Öğrenci</w:t>
      </w:r>
      <w:r w:rsidR="00286E30">
        <w:rPr>
          <w:rFonts w:ascii="Times New Roman" w:eastAsia="Times New Roman" w:hAnsi="Times New Roman" w:cs="Times New Roman"/>
          <w:sz w:val="24"/>
          <w:szCs w:val="24"/>
        </w:rPr>
        <w:t xml:space="preserve"> ve Disiplin Kurulunca </w:t>
      </w:r>
      <w:r w:rsidRPr="00050EDB">
        <w:rPr>
          <w:rFonts w:ascii="Times New Roman" w:eastAsia="Times New Roman" w:hAnsi="Times New Roman" w:cs="Times New Roman"/>
          <w:sz w:val="24"/>
          <w:szCs w:val="24"/>
        </w:rPr>
        <w:t>yıllık olarak belirlenir.</w:t>
      </w:r>
    </w:p>
    <w:p w:rsidR="004B3DFA" w:rsidRPr="004B3DFA" w:rsidRDefault="00FE3E9E" w:rsidP="004B3DFA">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DÖRDÜNCÜ</w:t>
      </w:r>
      <w:r w:rsidR="004B3DFA" w:rsidRPr="004B3DFA">
        <w:rPr>
          <w:rFonts w:ascii="Times New Roman" w:eastAsia="Times New Roman" w:hAnsi="Times New Roman" w:cs="Times New Roman"/>
          <w:b/>
          <w:bCs/>
          <w:sz w:val="28"/>
          <w:szCs w:val="28"/>
        </w:rPr>
        <w:t xml:space="preserve"> BÖLÜM</w:t>
      </w:r>
    </w:p>
    <w:p w:rsidR="004B3DFA" w:rsidRPr="004B3DFA" w:rsidRDefault="004B3DFA" w:rsidP="004B3DFA">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4B3DFA">
        <w:rPr>
          <w:rFonts w:ascii="Times New Roman" w:eastAsia="Times New Roman" w:hAnsi="Times New Roman" w:cs="Times New Roman"/>
          <w:b/>
          <w:bCs/>
          <w:sz w:val="28"/>
          <w:szCs w:val="28"/>
        </w:rPr>
        <w:t>Çalışma Usul ve Esasları</w:t>
      </w:r>
    </w:p>
    <w:p w:rsidR="004B3DFA" w:rsidRDefault="00C52A54" w:rsidP="004B3DFA">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Madde 2</w:t>
      </w:r>
      <w:r w:rsidR="00533FED">
        <w:rPr>
          <w:rFonts w:ascii="Times New Roman" w:eastAsia="Times New Roman" w:hAnsi="Times New Roman" w:cs="Times New Roman"/>
          <w:b/>
          <w:bCs/>
          <w:sz w:val="28"/>
          <w:szCs w:val="28"/>
        </w:rPr>
        <w:t>4</w:t>
      </w:r>
      <w:r w:rsidR="004B3DFA" w:rsidRPr="004B3DFA">
        <w:rPr>
          <w:rFonts w:ascii="Times New Roman" w:eastAsia="Times New Roman" w:hAnsi="Times New Roman" w:cs="Times New Roman"/>
          <w:b/>
          <w:bCs/>
          <w:sz w:val="28"/>
          <w:szCs w:val="28"/>
        </w:rPr>
        <w:t xml:space="preserve"> – Çalışma Saatleri</w:t>
      </w:r>
    </w:p>
    <w:p w:rsidR="004B3DFA" w:rsidRPr="00050EDB" w:rsidRDefault="004B3DFA" w:rsidP="004B3DFA">
      <w:pPr>
        <w:spacing w:before="100" w:beforeAutospacing="1" w:after="100" w:afterAutospacing="1" w:line="240" w:lineRule="auto"/>
        <w:jc w:val="both"/>
        <w:rPr>
          <w:rFonts w:ascii="Times New Roman" w:eastAsia="Times New Roman" w:hAnsi="Times New Roman" w:cs="Times New Roman"/>
          <w:sz w:val="24"/>
          <w:szCs w:val="24"/>
        </w:rPr>
      </w:pPr>
      <w:r w:rsidRPr="00050EDB">
        <w:rPr>
          <w:rFonts w:ascii="Times New Roman" w:eastAsia="Times New Roman" w:hAnsi="Times New Roman" w:cs="Times New Roman"/>
          <w:sz w:val="24"/>
          <w:szCs w:val="24"/>
        </w:rPr>
        <w:t>Müdürlük, belediye mesai saatlerine tabidir. Eğitim faaliyetleri gereği Başkanlık onayı ile mesai saatleri dışında çalışma yapılabilir.</w:t>
      </w:r>
    </w:p>
    <w:p w:rsidR="004B3DFA" w:rsidRPr="00A4720C" w:rsidRDefault="00C52A54" w:rsidP="004B3DFA">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Madde 2</w:t>
      </w:r>
      <w:r w:rsidR="00533FED">
        <w:rPr>
          <w:rFonts w:ascii="Times New Roman" w:eastAsia="Times New Roman" w:hAnsi="Times New Roman" w:cs="Times New Roman"/>
          <w:b/>
          <w:bCs/>
          <w:sz w:val="28"/>
          <w:szCs w:val="28"/>
        </w:rPr>
        <w:t>5</w:t>
      </w:r>
      <w:r w:rsidR="004B3DFA" w:rsidRPr="00A4720C">
        <w:rPr>
          <w:rFonts w:ascii="Times New Roman" w:eastAsia="Times New Roman" w:hAnsi="Times New Roman" w:cs="Times New Roman"/>
          <w:b/>
          <w:bCs/>
          <w:sz w:val="28"/>
          <w:szCs w:val="28"/>
        </w:rPr>
        <w:t>– Yazışma ve Kayıt İşlemleri</w:t>
      </w:r>
    </w:p>
    <w:p w:rsidR="004B3DFA" w:rsidRPr="00050EDB" w:rsidRDefault="00C9701C" w:rsidP="004B3DF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Resmi</w:t>
      </w:r>
      <w:r w:rsidR="004B3DFA" w:rsidRPr="00050EDB">
        <w:rPr>
          <w:rFonts w:ascii="Times New Roman" w:eastAsia="Times New Roman" w:hAnsi="Times New Roman" w:cs="Times New Roman"/>
          <w:sz w:val="24"/>
          <w:szCs w:val="24"/>
        </w:rPr>
        <w:t xml:space="preserve"> yazışma, kayıt ve arşiv işlemleri ilgili mevzuata uygun olarak elektronik belge yönetim sistemi üzerinden yürütülür.</w:t>
      </w:r>
    </w:p>
    <w:p w:rsidR="004B3DFA" w:rsidRPr="00A4720C" w:rsidRDefault="00C52A54" w:rsidP="004B3DFA">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Madde 2</w:t>
      </w:r>
      <w:r w:rsidR="00533FED">
        <w:rPr>
          <w:rFonts w:ascii="Times New Roman" w:eastAsia="Times New Roman" w:hAnsi="Times New Roman" w:cs="Times New Roman"/>
          <w:b/>
          <w:bCs/>
          <w:sz w:val="28"/>
          <w:szCs w:val="28"/>
        </w:rPr>
        <w:t>6</w:t>
      </w:r>
      <w:r w:rsidR="004B3DFA" w:rsidRPr="00A4720C">
        <w:rPr>
          <w:rFonts w:ascii="Times New Roman" w:eastAsia="Times New Roman" w:hAnsi="Times New Roman" w:cs="Times New Roman"/>
          <w:b/>
          <w:bCs/>
          <w:sz w:val="28"/>
          <w:szCs w:val="28"/>
        </w:rPr>
        <w:t xml:space="preserve"> – Koordinasyon</w:t>
      </w:r>
    </w:p>
    <w:p w:rsidR="003F3AE6" w:rsidRPr="00747B7F" w:rsidRDefault="001077D9" w:rsidP="00747B7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Müdürlük, gençlik ve </w:t>
      </w:r>
      <w:r w:rsidR="004B3DFA" w:rsidRPr="00050EDB">
        <w:rPr>
          <w:rFonts w:ascii="Times New Roman" w:eastAsia="Times New Roman" w:hAnsi="Times New Roman" w:cs="Times New Roman"/>
          <w:sz w:val="24"/>
          <w:szCs w:val="24"/>
        </w:rPr>
        <w:t>eğitim faaliyetlerinin bütünlüğü</w:t>
      </w:r>
      <w:r>
        <w:rPr>
          <w:rFonts w:ascii="Times New Roman" w:eastAsia="Times New Roman" w:hAnsi="Times New Roman" w:cs="Times New Roman"/>
          <w:sz w:val="24"/>
          <w:szCs w:val="24"/>
        </w:rPr>
        <w:t>nü</w:t>
      </w:r>
      <w:r w:rsidR="004B3DFA" w:rsidRPr="00050EDB">
        <w:rPr>
          <w:rFonts w:ascii="Times New Roman" w:eastAsia="Times New Roman" w:hAnsi="Times New Roman" w:cs="Times New Roman"/>
          <w:sz w:val="24"/>
          <w:szCs w:val="24"/>
        </w:rPr>
        <w:t xml:space="preserve"> ve verimliliğini sağlamak amacıyla belediyenin diğer müdürlükleri ile kamu kurum ve kuruluşlarıyla iş birliği içinde çalışır.</w:t>
      </w:r>
    </w:p>
    <w:p w:rsidR="00F22F24" w:rsidRPr="00F22F24" w:rsidRDefault="00F22F24" w:rsidP="0013766A">
      <w:pPr>
        <w:spacing w:before="100" w:beforeAutospacing="1" w:after="100" w:afterAutospacing="1" w:line="240" w:lineRule="auto"/>
        <w:jc w:val="center"/>
        <w:rPr>
          <w:rFonts w:ascii="Times New Roman" w:eastAsia="Times New Roman" w:hAnsi="Times New Roman" w:cs="Times New Roman"/>
          <w:b/>
          <w:sz w:val="28"/>
          <w:szCs w:val="28"/>
        </w:rPr>
      </w:pPr>
      <w:r w:rsidRPr="00F22F24">
        <w:rPr>
          <w:rFonts w:ascii="Times New Roman" w:eastAsia="Times New Roman" w:hAnsi="Times New Roman" w:cs="Times New Roman"/>
          <w:b/>
          <w:sz w:val="28"/>
          <w:szCs w:val="28"/>
        </w:rPr>
        <w:t>BEŞİNCİ BÖLÜM</w:t>
      </w:r>
    </w:p>
    <w:p w:rsidR="000616A2" w:rsidRDefault="00F22F24" w:rsidP="0013766A">
      <w:pPr>
        <w:spacing w:before="100" w:beforeAutospacing="1" w:after="100" w:afterAutospacing="1" w:line="240" w:lineRule="auto"/>
        <w:jc w:val="center"/>
        <w:rPr>
          <w:rFonts w:ascii="Times New Roman" w:eastAsia="Times New Roman" w:hAnsi="Times New Roman" w:cs="Times New Roman"/>
          <w:b/>
          <w:sz w:val="28"/>
          <w:szCs w:val="28"/>
        </w:rPr>
      </w:pPr>
      <w:r w:rsidRPr="00F22F24">
        <w:rPr>
          <w:rFonts w:ascii="Times New Roman" w:eastAsia="Times New Roman" w:hAnsi="Times New Roman" w:cs="Times New Roman"/>
          <w:b/>
          <w:sz w:val="28"/>
          <w:szCs w:val="28"/>
        </w:rPr>
        <w:t>Son Hükümler</w:t>
      </w:r>
    </w:p>
    <w:p w:rsidR="000616A2" w:rsidRDefault="000616A2" w:rsidP="000616A2">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Yönetmelikte yer almayan hususlar</w:t>
      </w:r>
    </w:p>
    <w:p w:rsidR="000616A2" w:rsidRDefault="00C52A54" w:rsidP="000616A2">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8"/>
          <w:szCs w:val="28"/>
        </w:rPr>
        <w:t>Madde 2</w:t>
      </w:r>
      <w:r w:rsidR="00533FED">
        <w:rPr>
          <w:rFonts w:ascii="Times New Roman" w:eastAsia="Times New Roman" w:hAnsi="Times New Roman" w:cs="Times New Roman"/>
          <w:b/>
          <w:bCs/>
          <w:sz w:val="28"/>
          <w:szCs w:val="28"/>
        </w:rPr>
        <w:t>7</w:t>
      </w:r>
      <w:r w:rsidR="000616A2">
        <w:rPr>
          <w:rFonts w:ascii="Times New Roman" w:eastAsia="Times New Roman" w:hAnsi="Times New Roman" w:cs="Times New Roman"/>
          <w:b/>
          <w:bCs/>
          <w:sz w:val="28"/>
          <w:szCs w:val="28"/>
        </w:rPr>
        <w:t xml:space="preserve"> – </w:t>
      </w:r>
      <w:r w:rsidR="000616A2" w:rsidRPr="00E35E44">
        <w:rPr>
          <w:rFonts w:ascii="Times New Roman" w:eastAsia="Times New Roman" w:hAnsi="Times New Roman" w:cs="Times New Roman"/>
          <w:bCs/>
          <w:sz w:val="24"/>
          <w:szCs w:val="24"/>
        </w:rPr>
        <w:t>(1) İşbu yönetmelikte yer almayan hususlarda yürürlükteki ilgili mevzuat hükümleri uygulanır.</w:t>
      </w:r>
    </w:p>
    <w:p w:rsidR="00E35E44" w:rsidRDefault="00C52A54" w:rsidP="00E35E44">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8"/>
          <w:szCs w:val="28"/>
        </w:rPr>
        <w:t>Madde 2</w:t>
      </w:r>
      <w:r w:rsidR="00533FED">
        <w:rPr>
          <w:rFonts w:ascii="Times New Roman" w:eastAsia="Times New Roman" w:hAnsi="Times New Roman" w:cs="Times New Roman"/>
          <w:b/>
          <w:bCs/>
          <w:sz w:val="28"/>
          <w:szCs w:val="28"/>
        </w:rPr>
        <w:t>8</w:t>
      </w:r>
      <w:r w:rsidR="00E35E44">
        <w:rPr>
          <w:rFonts w:ascii="Times New Roman" w:eastAsia="Times New Roman" w:hAnsi="Times New Roman" w:cs="Times New Roman"/>
          <w:b/>
          <w:bCs/>
          <w:sz w:val="28"/>
          <w:szCs w:val="28"/>
        </w:rPr>
        <w:t xml:space="preserve"> – </w:t>
      </w:r>
      <w:r w:rsidR="00E35E44" w:rsidRPr="00E35E44">
        <w:rPr>
          <w:rFonts w:ascii="Times New Roman" w:eastAsia="Times New Roman" w:hAnsi="Times New Roman" w:cs="Times New Roman"/>
          <w:bCs/>
          <w:sz w:val="24"/>
          <w:szCs w:val="24"/>
        </w:rPr>
        <w:t>(1) Bu yönetmelik Büyükşehir Belediyesi Meclisi tarafı</w:t>
      </w:r>
      <w:r w:rsidR="002214EC">
        <w:rPr>
          <w:rFonts w:ascii="Times New Roman" w:eastAsia="Times New Roman" w:hAnsi="Times New Roman" w:cs="Times New Roman"/>
          <w:bCs/>
          <w:sz w:val="24"/>
          <w:szCs w:val="24"/>
        </w:rPr>
        <w:t>n</w:t>
      </w:r>
      <w:r w:rsidR="00E35E44" w:rsidRPr="00E35E44">
        <w:rPr>
          <w:rFonts w:ascii="Times New Roman" w:eastAsia="Times New Roman" w:hAnsi="Times New Roman" w:cs="Times New Roman"/>
          <w:bCs/>
          <w:sz w:val="24"/>
          <w:szCs w:val="24"/>
        </w:rPr>
        <w:t>dan onaylanmasına müteakip Belediye ila</w:t>
      </w:r>
      <w:r w:rsidR="00F36739">
        <w:rPr>
          <w:rFonts w:ascii="Times New Roman" w:eastAsia="Times New Roman" w:hAnsi="Times New Roman" w:cs="Times New Roman"/>
          <w:bCs/>
          <w:sz w:val="24"/>
          <w:szCs w:val="24"/>
        </w:rPr>
        <w:t>n tahtasında ve/veya Belediye</w:t>
      </w:r>
      <w:r w:rsidR="00E35E44" w:rsidRPr="00E35E44">
        <w:rPr>
          <w:rFonts w:ascii="Times New Roman" w:eastAsia="Times New Roman" w:hAnsi="Times New Roman" w:cs="Times New Roman"/>
          <w:bCs/>
          <w:sz w:val="24"/>
          <w:szCs w:val="24"/>
        </w:rPr>
        <w:t xml:space="preserve"> R</w:t>
      </w:r>
      <w:r w:rsidR="00E35E44">
        <w:rPr>
          <w:rFonts w:ascii="Times New Roman" w:eastAsia="Times New Roman" w:hAnsi="Times New Roman" w:cs="Times New Roman"/>
          <w:bCs/>
          <w:sz w:val="24"/>
          <w:szCs w:val="24"/>
        </w:rPr>
        <w:t>e</w:t>
      </w:r>
      <w:r w:rsidR="00E35E44" w:rsidRPr="00E35E44">
        <w:rPr>
          <w:rFonts w:ascii="Times New Roman" w:eastAsia="Times New Roman" w:hAnsi="Times New Roman" w:cs="Times New Roman"/>
          <w:bCs/>
          <w:sz w:val="24"/>
          <w:szCs w:val="24"/>
        </w:rPr>
        <w:t>smi web sitesinde yayımlandıktan sonra yürürlüğe girer.</w:t>
      </w:r>
    </w:p>
    <w:p w:rsidR="0001636F" w:rsidRPr="0001636F" w:rsidRDefault="0001636F" w:rsidP="00F72D7A">
      <w:pPr>
        <w:spacing w:before="100" w:beforeAutospacing="1" w:after="100" w:afterAutospacing="1" w:line="240" w:lineRule="auto"/>
        <w:jc w:val="both"/>
        <w:rPr>
          <w:rFonts w:ascii="Times New Roman" w:eastAsia="Times New Roman" w:hAnsi="Times New Roman" w:cs="Times New Roman"/>
          <w:bCs/>
          <w:sz w:val="24"/>
          <w:szCs w:val="24"/>
          <w:lang w:val="en-US"/>
        </w:rPr>
      </w:pPr>
    </w:p>
    <w:p w:rsidR="00F72D7A" w:rsidRPr="00F72D7A" w:rsidRDefault="00F72D7A" w:rsidP="00F72D7A">
      <w:pPr>
        <w:spacing w:before="100" w:beforeAutospacing="1" w:after="100" w:afterAutospacing="1" w:line="240" w:lineRule="auto"/>
        <w:jc w:val="both"/>
        <w:rPr>
          <w:rFonts w:ascii="Times New Roman" w:eastAsia="Times New Roman" w:hAnsi="Times New Roman" w:cs="Times New Roman"/>
          <w:bCs/>
          <w:sz w:val="24"/>
          <w:szCs w:val="24"/>
        </w:rPr>
      </w:pPr>
      <w:r w:rsidRPr="00F72D7A">
        <w:rPr>
          <w:rFonts w:ascii="Times New Roman" w:eastAsia="Times New Roman" w:hAnsi="Times New Roman" w:cs="Times New Roman"/>
          <w:b/>
          <w:bCs/>
          <w:sz w:val="28"/>
          <w:szCs w:val="28"/>
        </w:rPr>
        <w:t xml:space="preserve">Madde </w:t>
      </w:r>
      <w:r w:rsidR="00DC0DB7">
        <w:rPr>
          <w:rFonts w:ascii="Times New Roman" w:eastAsia="Times New Roman" w:hAnsi="Times New Roman" w:cs="Times New Roman"/>
          <w:b/>
          <w:bCs/>
          <w:sz w:val="28"/>
          <w:szCs w:val="28"/>
        </w:rPr>
        <w:t>29</w:t>
      </w:r>
      <w:r w:rsidRPr="00F72D7A">
        <w:rPr>
          <w:rFonts w:ascii="Times New Roman" w:eastAsia="Times New Roman" w:hAnsi="Times New Roman" w:cs="Times New Roman"/>
          <w:b/>
          <w:bCs/>
          <w:sz w:val="28"/>
          <w:szCs w:val="28"/>
        </w:rPr>
        <w:t xml:space="preserve">– </w:t>
      </w:r>
      <w:r w:rsidRPr="00F72D7A">
        <w:rPr>
          <w:rFonts w:ascii="Times New Roman" w:eastAsia="Times New Roman" w:hAnsi="Times New Roman" w:cs="Times New Roman"/>
          <w:bCs/>
          <w:sz w:val="24"/>
          <w:szCs w:val="24"/>
        </w:rPr>
        <w:t>(1) Bu yönetmelik hükümleri Büyükşehir Belediye Başkanı tarafından yürütülür.</w:t>
      </w:r>
    </w:p>
    <w:p w:rsidR="0001636F" w:rsidRPr="0001636F" w:rsidRDefault="0001636F" w:rsidP="00DC0DB7">
      <w:pPr>
        <w:spacing w:before="100" w:beforeAutospacing="1" w:after="100" w:afterAutospacing="1" w:line="240" w:lineRule="auto"/>
        <w:jc w:val="both"/>
        <w:rPr>
          <w:rFonts w:ascii="Times New Roman" w:eastAsia="Times New Roman" w:hAnsi="Times New Roman" w:cs="Times New Roman"/>
          <w:bCs/>
          <w:sz w:val="24"/>
          <w:szCs w:val="24"/>
          <w:lang w:val="en-US"/>
        </w:rPr>
      </w:pPr>
    </w:p>
    <w:p w:rsidR="00EF7A39" w:rsidRPr="00340000" w:rsidRDefault="0001636F" w:rsidP="00E35E44">
      <w:pPr>
        <w:spacing w:before="100" w:beforeAutospacing="1" w:after="100" w:afterAutospacing="1" w:line="240" w:lineRule="auto"/>
        <w:jc w:val="both"/>
        <w:rPr>
          <w:rFonts w:ascii="Times New Roman" w:eastAsia="Times New Roman" w:hAnsi="Times New Roman" w:cs="Times New Roman"/>
          <w:bCs/>
          <w:sz w:val="24"/>
          <w:szCs w:val="24"/>
          <w:lang w:val="en-US"/>
        </w:rPr>
      </w:pPr>
      <w:r w:rsidRPr="0001636F">
        <w:rPr>
          <w:rFonts w:ascii="Times New Roman" w:eastAsia="Times New Roman" w:hAnsi="Times New Roman" w:cs="Times New Roman"/>
          <w:bCs/>
          <w:sz w:val="24"/>
          <w:szCs w:val="24"/>
          <w:lang w:val="en-US"/>
        </w:rPr>
        <w:t xml:space="preserve">         </w:t>
      </w:r>
      <w:r w:rsidR="00DC0DB7" w:rsidRPr="00DC0DB7">
        <w:rPr>
          <w:rFonts w:ascii="Times New Roman" w:eastAsia="Times New Roman" w:hAnsi="Times New Roman" w:cs="Times New Roman"/>
          <w:bCs/>
          <w:sz w:val="24"/>
          <w:szCs w:val="24"/>
        </w:rPr>
        <w:t xml:space="preserve">Büyükşehir Belediyesi Sosyal Hizmetler Dairesi Başkanlığı </w:t>
      </w:r>
      <w:r w:rsidR="00DC0DB7" w:rsidRPr="00DC0DB7">
        <w:rPr>
          <w:rFonts w:ascii="Times New Roman" w:eastAsia="Times New Roman" w:hAnsi="Times New Roman" w:cs="Times New Roman"/>
          <w:bCs/>
          <w:i/>
          <w:sz w:val="24"/>
          <w:szCs w:val="24"/>
        </w:rPr>
        <w:t>“Sosyal Hizmetler Daire Başkanlığı Gençlik Eğitimi Şube Müdürlüğü Yönetmeliği”</w:t>
      </w:r>
      <w:r w:rsidR="00DC0DB7" w:rsidRPr="00DC0DB7">
        <w:rPr>
          <w:rFonts w:ascii="Times New Roman" w:eastAsia="Times New Roman" w:hAnsi="Times New Roman" w:cs="Times New Roman"/>
          <w:bCs/>
          <w:sz w:val="24"/>
          <w:szCs w:val="24"/>
        </w:rPr>
        <w:t xml:space="preserve"> </w:t>
      </w:r>
      <w:r w:rsidR="00DC0DB7">
        <w:rPr>
          <w:rFonts w:ascii="Times New Roman" w:eastAsia="Times New Roman" w:hAnsi="Times New Roman" w:cs="Times New Roman"/>
          <w:bCs/>
          <w:sz w:val="24"/>
          <w:szCs w:val="24"/>
          <w:lang w:val="en-US"/>
        </w:rPr>
        <w:t xml:space="preserve"> </w:t>
      </w:r>
      <w:proofErr w:type="spellStart"/>
      <w:r w:rsidR="00DC0DB7">
        <w:rPr>
          <w:rFonts w:ascii="Times New Roman" w:eastAsia="Times New Roman" w:hAnsi="Times New Roman" w:cs="Times New Roman"/>
          <w:bCs/>
          <w:sz w:val="24"/>
          <w:szCs w:val="24"/>
          <w:lang w:val="en-US"/>
        </w:rPr>
        <w:t>Belediye</w:t>
      </w:r>
      <w:proofErr w:type="spellEnd"/>
      <w:r w:rsidR="00DC0DB7">
        <w:rPr>
          <w:rFonts w:ascii="Times New Roman" w:eastAsia="Times New Roman" w:hAnsi="Times New Roman" w:cs="Times New Roman"/>
          <w:bCs/>
          <w:sz w:val="24"/>
          <w:szCs w:val="24"/>
          <w:lang w:val="en-US"/>
        </w:rPr>
        <w:t xml:space="preserve"> </w:t>
      </w:r>
      <w:proofErr w:type="spellStart"/>
      <w:r w:rsidR="00DC0DB7">
        <w:rPr>
          <w:rFonts w:ascii="Times New Roman" w:eastAsia="Times New Roman" w:hAnsi="Times New Roman" w:cs="Times New Roman"/>
          <w:bCs/>
          <w:sz w:val="24"/>
          <w:szCs w:val="24"/>
          <w:lang w:val="en-US"/>
        </w:rPr>
        <w:t>Meclisimizin</w:t>
      </w:r>
      <w:proofErr w:type="spellEnd"/>
      <w:r w:rsidR="00DC0DB7">
        <w:rPr>
          <w:rFonts w:ascii="Times New Roman" w:eastAsia="Times New Roman" w:hAnsi="Times New Roman" w:cs="Times New Roman"/>
          <w:bCs/>
          <w:sz w:val="24"/>
          <w:szCs w:val="24"/>
          <w:lang w:val="en-US"/>
        </w:rPr>
        <w:t xml:space="preserve"> 13.03.2026 </w:t>
      </w:r>
      <w:proofErr w:type="spellStart"/>
      <w:r w:rsidR="00DC0DB7">
        <w:rPr>
          <w:rFonts w:ascii="Times New Roman" w:eastAsia="Times New Roman" w:hAnsi="Times New Roman" w:cs="Times New Roman"/>
          <w:bCs/>
          <w:sz w:val="24"/>
          <w:szCs w:val="24"/>
          <w:lang w:val="en-US"/>
        </w:rPr>
        <w:t>tarih</w:t>
      </w:r>
      <w:proofErr w:type="spellEnd"/>
      <w:r w:rsidR="00DC0DB7">
        <w:rPr>
          <w:rFonts w:ascii="Times New Roman" w:eastAsia="Times New Roman" w:hAnsi="Times New Roman" w:cs="Times New Roman"/>
          <w:bCs/>
          <w:sz w:val="24"/>
          <w:szCs w:val="24"/>
          <w:lang w:val="en-US"/>
        </w:rPr>
        <w:t xml:space="preserve"> </w:t>
      </w:r>
      <w:proofErr w:type="spellStart"/>
      <w:r w:rsidR="00DC0DB7">
        <w:rPr>
          <w:rFonts w:ascii="Times New Roman" w:eastAsia="Times New Roman" w:hAnsi="Times New Roman" w:cs="Times New Roman"/>
          <w:bCs/>
          <w:sz w:val="24"/>
          <w:szCs w:val="24"/>
          <w:lang w:val="en-US"/>
        </w:rPr>
        <w:t>ve</w:t>
      </w:r>
      <w:proofErr w:type="spellEnd"/>
      <w:r w:rsidR="00DC0DB7">
        <w:rPr>
          <w:rFonts w:ascii="Times New Roman" w:eastAsia="Times New Roman" w:hAnsi="Times New Roman" w:cs="Times New Roman"/>
          <w:bCs/>
          <w:sz w:val="24"/>
          <w:szCs w:val="24"/>
          <w:lang w:val="en-US"/>
        </w:rPr>
        <w:t xml:space="preserve"> 64</w:t>
      </w:r>
      <w:r w:rsidRPr="0001636F">
        <w:rPr>
          <w:rFonts w:ascii="Times New Roman" w:eastAsia="Times New Roman" w:hAnsi="Times New Roman" w:cs="Times New Roman"/>
          <w:bCs/>
          <w:sz w:val="24"/>
          <w:szCs w:val="24"/>
          <w:lang w:val="en-US"/>
        </w:rPr>
        <w:t xml:space="preserve"> </w:t>
      </w:r>
      <w:proofErr w:type="spellStart"/>
      <w:r w:rsidRPr="0001636F">
        <w:rPr>
          <w:rFonts w:ascii="Times New Roman" w:eastAsia="Times New Roman" w:hAnsi="Times New Roman" w:cs="Times New Roman"/>
          <w:bCs/>
          <w:sz w:val="24"/>
          <w:szCs w:val="24"/>
          <w:lang w:val="en-US"/>
        </w:rPr>
        <w:t>sayılı</w:t>
      </w:r>
      <w:proofErr w:type="spellEnd"/>
      <w:r w:rsidRPr="0001636F">
        <w:rPr>
          <w:rFonts w:ascii="Times New Roman" w:eastAsia="Times New Roman" w:hAnsi="Times New Roman" w:cs="Times New Roman"/>
          <w:bCs/>
          <w:sz w:val="24"/>
          <w:szCs w:val="24"/>
          <w:lang w:val="en-US"/>
        </w:rPr>
        <w:t xml:space="preserve"> </w:t>
      </w:r>
      <w:proofErr w:type="spellStart"/>
      <w:r w:rsidRPr="0001636F">
        <w:rPr>
          <w:rFonts w:ascii="Times New Roman" w:eastAsia="Times New Roman" w:hAnsi="Times New Roman" w:cs="Times New Roman"/>
          <w:bCs/>
          <w:sz w:val="24"/>
          <w:szCs w:val="24"/>
          <w:lang w:val="en-US"/>
        </w:rPr>
        <w:t>Meclis</w:t>
      </w:r>
      <w:proofErr w:type="spellEnd"/>
      <w:r w:rsidRPr="0001636F">
        <w:rPr>
          <w:rFonts w:ascii="Times New Roman" w:eastAsia="Times New Roman" w:hAnsi="Times New Roman" w:cs="Times New Roman"/>
          <w:bCs/>
          <w:sz w:val="24"/>
          <w:szCs w:val="24"/>
          <w:lang w:val="en-US"/>
        </w:rPr>
        <w:t xml:space="preserve"> </w:t>
      </w:r>
      <w:proofErr w:type="spellStart"/>
      <w:r w:rsidRPr="0001636F">
        <w:rPr>
          <w:rFonts w:ascii="Times New Roman" w:eastAsia="Times New Roman" w:hAnsi="Times New Roman" w:cs="Times New Roman"/>
          <w:bCs/>
          <w:sz w:val="24"/>
          <w:szCs w:val="24"/>
          <w:lang w:val="en-US"/>
        </w:rPr>
        <w:t>Kararı</w:t>
      </w:r>
      <w:proofErr w:type="spellEnd"/>
      <w:r w:rsidRPr="0001636F">
        <w:rPr>
          <w:rFonts w:ascii="Times New Roman" w:eastAsia="Times New Roman" w:hAnsi="Times New Roman" w:cs="Times New Roman"/>
          <w:bCs/>
          <w:sz w:val="24"/>
          <w:szCs w:val="24"/>
          <w:lang w:val="en-US"/>
        </w:rPr>
        <w:t xml:space="preserve"> </w:t>
      </w:r>
      <w:proofErr w:type="spellStart"/>
      <w:r w:rsidRPr="0001636F">
        <w:rPr>
          <w:rFonts w:ascii="Times New Roman" w:eastAsia="Times New Roman" w:hAnsi="Times New Roman" w:cs="Times New Roman"/>
          <w:bCs/>
          <w:sz w:val="24"/>
          <w:szCs w:val="24"/>
          <w:lang w:val="en-US"/>
        </w:rPr>
        <w:t>ile</w:t>
      </w:r>
      <w:proofErr w:type="spellEnd"/>
      <w:r w:rsidRPr="0001636F">
        <w:rPr>
          <w:rFonts w:ascii="Times New Roman" w:eastAsia="Times New Roman" w:hAnsi="Times New Roman" w:cs="Times New Roman"/>
          <w:bCs/>
          <w:sz w:val="24"/>
          <w:szCs w:val="24"/>
          <w:lang w:val="en-US"/>
        </w:rPr>
        <w:t xml:space="preserve"> </w:t>
      </w:r>
      <w:proofErr w:type="spellStart"/>
      <w:r w:rsidRPr="0001636F">
        <w:rPr>
          <w:rFonts w:ascii="Times New Roman" w:eastAsia="Times New Roman" w:hAnsi="Times New Roman" w:cs="Times New Roman"/>
          <w:bCs/>
          <w:sz w:val="24"/>
          <w:szCs w:val="24"/>
          <w:lang w:val="en-US"/>
        </w:rPr>
        <w:t>onaylanmıştır</w:t>
      </w:r>
      <w:proofErr w:type="spellEnd"/>
      <w:r w:rsidRPr="0001636F">
        <w:rPr>
          <w:rFonts w:ascii="Times New Roman" w:eastAsia="Times New Roman" w:hAnsi="Times New Roman" w:cs="Times New Roman"/>
          <w:bCs/>
          <w:sz w:val="24"/>
          <w:szCs w:val="24"/>
          <w:lang w:val="en-US"/>
        </w:rPr>
        <w:t>.</w:t>
      </w:r>
    </w:p>
    <w:p w:rsidR="00E35E44" w:rsidRPr="00A4720C" w:rsidRDefault="00E35E44" w:rsidP="000616A2">
      <w:pPr>
        <w:spacing w:before="100" w:beforeAutospacing="1" w:after="100" w:afterAutospacing="1" w:line="240" w:lineRule="auto"/>
        <w:jc w:val="both"/>
        <w:rPr>
          <w:rFonts w:ascii="Times New Roman" w:eastAsia="Times New Roman" w:hAnsi="Times New Roman" w:cs="Times New Roman"/>
          <w:b/>
          <w:bCs/>
          <w:sz w:val="28"/>
          <w:szCs w:val="28"/>
        </w:rPr>
      </w:pPr>
    </w:p>
    <w:p w:rsidR="00AE7FA2" w:rsidRPr="007B15DF" w:rsidRDefault="00AE7FA2" w:rsidP="00AE7FA2">
      <w:pPr>
        <w:spacing w:after="0"/>
        <w:ind w:left="-283" w:right="-850"/>
        <w:jc w:val="both"/>
        <w:rPr>
          <w:rFonts w:ascii="Times New Roman" w:hAnsi="Times New Roman" w:cs="Times New Roman"/>
          <w:sz w:val="24"/>
          <w:szCs w:val="24"/>
        </w:rPr>
      </w:pPr>
      <w:r w:rsidRPr="007B15DF">
        <w:rPr>
          <w:rFonts w:ascii="News" w:hAnsi="News" w:cs="Times New Roman"/>
          <w:sz w:val="24"/>
          <w:szCs w:val="24"/>
        </w:rPr>
        <w:t xml:space="preserve">      </w:t>
      </w:r>
      <w:r w:rsidR="007B15DF">
        <w:rPr>
          <w:rFonts w:ascii="News" w:hAnsi="News" w:cs="Times New Roman"/>
          <w:sz w:val="24"/>
          <w:szCs w:val="24"/>
        </w:rPr>
        <w:t xml:space="preserve"> </w:t>
      </w:r>
      <w:r w:rsidRPr="007B15DF">
        <w:rPr>
          <w:rFonts w:ascii="News" w:hAnsi="News" w:cs="Times New Roman"/>
          <w:sz w:val="24"/>
          <w:szCs w:val="24"/>
        </w:rPr>
        <w:t xml:space="preserve">   </w:t>
      </w:r>
      <w:r w:rsidR="00340000" w:rsidRPr="007B15DF">
        <w:rPr>
          <w:rFonts w:ascii="News" w:hAnsi="News" w:cs="Times New Roman"/>
          <w:sz w:val="24"/>
          <w:szCs w:val="24"/>
        </w:rPr>
        <w:t xml:space="preserve"> </w:t>
      </w:r>
      <w:r w:rsidRPr="007B15DF">
        <w:rPr>
          <w:rFonts w:ascii="Times New Roman" w:hAnsi="Times New Roman" w:cs="Times New Roman"/>
          <w:sz w:val="24"/>
          <w:szCs w:val="24"/>
        </w:rPr>
        <w:t>Ayşe Ser</w:t>
      </w:r>
      <w:r w:rsidRPr="007B15DF">
        <w:rPr>
          <w:rFonts w:ascii="Times New Roman" w:hAnsi="Times New Roman" w:cs="Times New Roman"/>
          <w:sz w:val="24"/>
          <w:szCs w:val="24"/>
        </w:rPr>
        <w:t>ra BUCAK KÜÇÜK</w:t>
      </w:r>
      <w:r w:rsidRPr="007B15DF">
        <w:rPr>
          <w:rFonts w:ascii="Times New Roman" w:hAnsi="Times New Roman" w:cs="Times New Roman"/>
          <w:sz w:val="24"/>
          <w:szCs w:val="24"/>
        </w:rPr>
        <w:tab/>
        <w:t xml:space="preserve">           </w:t>
      </w:r>
      <w:r w:rsidRPr="007B15DF">
        <w:rPr>
          <w:rFonts w:ascii="Times New Roman" w:hAnsi="Times New Roman" w:cs="Times New Roman"/>
          <w:sz w:val="24"/>
          <w:szCs w:val="24"/>
        </w:rPr>
        <w:t xml:space="preserve">         Merve UTLU</w:t>
      </w:r>
      <w:r w:rsidRPr="007B15DF">
        <w:rPr>
          <w:rFonts w:ascii="Times New Roman" w:hAnsi="Times New Roman" w:cs="Times New Roman"/>
          <w:sz w:val="24"/>
          <w:szCs w:val="24"/>
        </w:rPr>
        <w:tab/>
        <w:t xml:space="preserve">                     İbrahim TÜRKAY                         </w:t>
      </w:r>
    </w:p>
    <w:p w:rsidR="00AE7FA2" w:rsidRPr="007B15DF" w:rsidRDefault="00AE7FA2" w:rsidP="00AE7FA2">
      <w:pPr>
        <w:spacing w:after="0"/>
        <w:ind w:left="-283" w:right="-850"/>
        <w:jc w:val="both"/>
        <w:rPr>
          <w:rFonts w:ascii="Times New Roman" w:eastAsiaTheme="minorHAnsi" w:hAnsi="Times New Roman" w:cs="Times New Roman"/>
          <w:sz w:val="24"/>
          <w:szCs w:val="24"/>
          <w:lang w:eastAsia="en-US"/>
        </w:rPr>
      </w:pPr>
      <w:r w:rsidRPr="007B15DF">
        <w:rPr>
          <w:rFonts w:ascii="Times New Roman" w:hAnsi="Times New Roman" w:cs="Times New Roman"/>
          <w:sz w:val="24"/>
          <w:szCs w:val="24"/>
        </w:rPr>
        <w:t xml:space="preserve">        </w:t>
      </w:r>
      <w:r w:rsidRPr="007B15DF">
        <w:rPr>
          <w:rFonts w:ascii="Times New Roman" w:hAnsi="Times New Roman" w:cs="Times New Roman"/>
          <w:sz w:val="24"/>
          <w:szCs w:val="24"/>
        </w:rPr>
        <w:t xml:space="preserve">   Büyükşehir Be</w:t>
      </w:r>
      <w:r w:rsidRPr="007B15DF">
        <w:rPr>
          <w:rFonts w:ascii="Times New Roman" w:hAnsi="Times New Roman" w:cs="Times New Roman"/>
          <w:sz w:val="24"/>
          <w:szCs w:val="24"/>
        </w:rPr>
        <w:t>lediye Başkanı</w:t>
      </w:r>
      <w:r w:rsidRPr="007B15DF">
        <w:rPr>
          <w:rFonts w:ascii="Times New Roman" w:hAnsi="Times New Roman" w:cs="Times New Roman"/>
          <w:sz w:val="24"/>
          <w:szCs w:val="24"/>
        </w:rPr>
        <w:tab/>
      </w:r>
      <w:r w:rsidRPr="007B15DF">
        <w:rPr>
          <w:rFonts w:ascii="Times New Roman" w:hAnsi="Times New Roman" w:cs="Times New Roman"/>
          <w:sz w:val="24"/>
          <w:szCs w:val="24"/>
        </w:rPr>
        <w:tab/>
        <w:t xml:space="preserve">            </w:t>
      </w:r>
      <w:r w:rsidRPr="007B15DF">
        <w:rPr>
          <w:rFonts w:ascii="Times New Roman" w:hAnsi="Times New Roman" w:cs="Times New Roman"/>
          <w:sz w:val="24"/>
          <w:szCs w:val="24"/>
        </w:rPr>
        <w:t xml:space="preserve">  </w:t>
      </w:r>
      <w:proofErr w:type="gramStart"/>
      <w:r w:rsidRPr="007B15DF">
        <w:rPr>
          <w:rFonts w:ascii="Times New Roman" w:hAnsi="Times New Roman" w:cs="Times New Roman"/>
          <w:sz w:val="24"/>
          <w:szCs w:val="24"/>
        </w:rPr>
        <w:t>Katip</w:t>
      </w:r>
      <w:proofErr w:type="gramEnd"/>
      <w:r w:rsidRPr="007B15DF">
        <w:rPr>
          <w:rFonts w:ascii="Times New Roman" w:hAnsi="Times New Roman" w:cs="Times New Roman"/>
          <w:sz w:val="24"/>
          <w:szCs w:val="24"/>
        </w:rPr>
        <w:tab/>
        <w:t xml:space="preserve">                   </w:t>
      </w:r>
      <w:r w:rsidRPr="007B15DF">
        <w:rPr>
          <w:rFonts w:ascii="Times New Roman" w:hAnsi="Times New Roman" w:cs="Times New Roman"/>
          <w:sz w:val="24"/>
          <w:szCs w:val="24"/>
        </w:rPr>
        <w:t xml:space="preserve">                </w:t>
      </w:r>
      <w:r w:rsidR="007B15DF">
        <w:rPr>
          <w:rFonts w:ascii="Times New Roman" w:hAnsi="Times New Roman" w:cs="Times New Roman"/>
          <w:sz w:val="24"/>
          <w:szCs w:val="24"/>
        </w:rPr>
        <w:t xml:space="preserve"> </w:t>
      </w:r>
      <w:bookmarkStart w:id="0" w:name="_GoBack"/>
      <w:bookmarkEnd w:id="0"/>
      <w:r w:rsidRPr="007B15DF">
        <w:rPr>
          <w:rFonts w:ascii="Times New Roman" w:hAnsi="Times New Roman" w:cs="Times New Roman"/>
          <w:sz w:val="24"/>
          <w:szCs w:val="24"/>
        </w:rPr>
        <w:t xml:space="preserve">   Yedek Katip</w:t>
      </w:r>
    </w:p>
    <w:p w:rsidR="00BC1CDC" w:rsidRPr="007B15DF" w:rsidRDefault="00BC1CDC" w:rsidP="00AE7FA2">
      <w:pPr>
        <w:spacing w:after="0"/>
        <w:ind w:left="-283" w:right="-850"/>
        <w:rPr>
          <w:rFonts w:ascii="Times New Roman" w:hAnsi="Times New Roman" w:cs="Times New Roman"/>
          <w:sz w:val="24"/>
          <w:szCs w:val="24"/>
        </w:rPr>
      </w:pPr>
    </w:p>
    <w:sectPr w:rsidR="00BC1CDC" w:rsidRPr="007B15D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E35" w:rsidRDefault="00683E35" w:rsidP="00747B7F">
      <w:pPr>
        <w:spacing w:after="0" w:line="240" w:lineRule="auto"/>
      </w:pPr>
      <w:r>
        <w:separator/>
      </w:r>
    </w:p>
  </w:endnote>
  <w:endnote w:type="continuationSeparator" w:id="0">
    <w:p w:rsidR="00683E35" w:rsidRDefault="00683E35" w:rsidP="0074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New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801493"/>
      <w:docPartObj>
        <w:docPartGallery w:val="Page Numbers (Bottom of Page)"/>
        <w:docPartUnique/>
      </w:docPartObj>
    </w:sdtPr>
    <w:sdtEndPr/>
    <w:sdtContent>
      <w:p w:rsidR="00747B7F" w:rsidRDefault="00747B7F">
        <w:pPr>
          <w:pStyle w:val="Altbilgi"/>
          <w:jc w:val="center"/>
        </w:pPr>
        <w:r>
          <w:fldChar w:fldCharType="begin"/>
        </w:r>
        <w:r>
          <w:instrText>PAGE   \* MERGEFORMAT</w:instrText>
        </w:r>
        <w:r>
          <w:fldChar w:fldCharType="separate"/>
        </w:r>
        <w:r w:rsidR="007B15DF">
          <w:rPr>
            <w:noProof/>
          </w:rPr>
          <w:t>9</w:t>
        </w:r>
        <w:r>
          <w:fldChar w:fldCharType="end"/>
        </w:r>
        <w:r>
          <w:t>/9</w:t>
        </w:r>
      </w:p>
    </w:sdtContent>
  </w:sdt>
  <w:p w:rsidR="00747B7F" w:rsidRDefault="00747B7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E35" w:rsidRDefault="00683E35" w:rsidP="00747B7F">
      <w:pPr>
        <w:spacing w:after="0" w:line="240" w:lineRule="auto"/>
      </w:pPr>
      <w:r>
        <w:separator/>
      </w:r>
    </w:p>
  </w:footnote>
  <w:footnote w:type="continuationSeparator" w:id="0">
    <w:p w:rsidR="00683E35" w:rsidRDefault="00683E35" w:rsidP="00747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7C5C"/>
    <w:multiLevelType w:val="multilevel"/>
    <w:tmpl w:val="4440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D4A13"/>
    <w:multiLevelType w:val="multilevel"/>
    <w:tmpl w:val="1A245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91ADF"/>
    <w:multiLevelType w:val="multilevel"/>
    <w:tmpl w:val="30603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3E26C3"/>
    <w:multiLevelType w:val="hybridMultilevel"/>
    <w:tmpl w:val="37CAAAEC"/>
    <w:lvl w:ilvl="0" w:tplc="FA121DEC">
      <w:start w:val="1"/>
      <w:numFmt w:val="decimal"/>
      <w:lvlText w:val="%1."/>
      <w:lvlJc w:val="left"/>
      <w:pPr>
        <w:ind w:left="783" w:hanging="360"/>
      </w:pPr>
      <w:rPr>
        <w:rFonts w:hint="default"/>
      </w:r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4">
    <w:nsid w:val="26C34E4B"/>
    <w:multiLevelType w:val="multilevel"/>
    <w:tmpl w:val="D01E8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6F616E"/>
    <w:multiLevelType w:val="multilevel"/>
    <w:tmpl w:val="1D3CE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353FE9"/>
    <w:multiLevelType w:val="multilevel"/>
    <w:tmpl w:val="2FDE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9252BA"/>
    <w:multiLevelType w:val="multilevel"/>
    <w:tmpl w:val="F07C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8F3A3D"/>
    <w:multiLevelType w:val="hybridMultilevel"/>
    <w:tmpl w:val="DCBEE74E"/>
    <w:lvl w:ilvl="0" w:tplc="18C2108A">
      <w:start w:val="1"/>
      <w:numFmt w:val="decimal"/>
      <w:lvlText w:val="%1."/>
      <w:lvlJc w:val="left"/>
      <w:pPr>
        <w:ind w:left="723" w:hanging="360"/>
      </w:pPr>
      <w:rPr>
        <w:rFonts w:hint="default"/>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9">
    <w:nsid w:val="5CF4591E"/>
    <w:multiLevelType w:val="hybridMultilevel"/>
    <w:tmpl w:val="3FB449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E9830BE"/>
    <w:multiLevelType w:val="multilevel"/>
    <w:tmpl w:val="293C3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7C25E1"/>
    <w:multiLevelType w:val="hybridMultilevel"/>
    <w:tmpl w:val="2A240C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7684CED"/>
    <w:multiLevelType w:val="multilevel"/>
    <w:tmpl w:val="ADA2B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5D1CBE"/>
    <w:multiLevelType w:val="hybridMultilevel"/>
    <w:tmpl w:val="26DC33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47463D5"/>
    <w:multiLevelType w:val="multilevel"/>
    <w:tmpl w:val="631E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8B13D1"/>
    <w:multiLevelType w:val="multilevel"/>
    <w:tmpl w:val="FAE0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657F6F"/>
    <w:multiLevelType w:val="multilevel"/>
    <w:tmpl w:val="24983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D56D28"/>
    <w:multiLevelType w:val="multilevel"/>
    <w:tmpl w:val="B3F42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num>
  <w:num w:numId="3">
    <w:abstractNumId w:val="6"/>
  </w:num>
  <w:num w:numId="4">
    <w:abstractNumId w:val="1"/>
  </w:num>
  <w:num w:numId="5">
    <w:abstractNumId w:val="0"/>
  </w:num>
  <w:num w:numId="6">
    <w:abstractNumId w:val="2"/>
  </w:num>
  <w:num w:numId="7">
    <w:abstractNumId w:val="5"/>
  </w:num>
  <w:num w:numId="8">
    <w:abstractNumId w:val="16"/>
  </w:num>
  <w:num w:numId="9">
    <w:abstractNumId w:val="7"/>
  </w:num>
  <w:num w:numId="10">
    <w:abstractNumId w:val="10"/>
  </w:num>
  <w:num w:numId="11">
    <w:abstractNumId w:val="12"/>
  </w:num>
  <w:num w:numId="12">
    <w:abstractNumId w:val="17"/>
  </w:num>
  <w:num w:numId="13">
    <w:abstractNumId w:val="15"/>
  </w:num>
  <w:num w:numId="14">
    <w:abstractNumId w:val="9"/>
  </w:num>
  <w:num w:numId="15">
    <w:abstractNumId w:val="8"/>
  </w:num>
  <w:num w:numId="16">
    <w:abstractNumId w:val="3"/>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BC"/>
    <w:rsid w:val="00000343"/>
    <w:rsid w:val="0000384D"/>
    <w:rsid w:val="00007CFF"/>
    <w:rsid w:val="00013DF2"/>
    <w:rsid w:val="0001636F"/>
    <w:rsid w:val="000616A2"/>
    <w:rsid w:val="0007272C"/>
    <w:rsid w:val="00093725"/>
    <w:rsid w:val="000C4E4C"/>
    <w:rsid w:val="000D6D1B"/>
    <w:rsid w:val="000E0480"/>
    <w:rsid w:val="000E0CEF"/>
    <w:rsid w:val="001077D9"/>
    <w:rsid w:val="001208B7"/>
    <w:rsid w:val="00121BBE"/>
    <w:rsid w:val="00123D66"/>
    <w:rsid w:val="00123DDF"/>
    <w:rsid w:val="00123E0D"/>
    <w:rsid w:val="0013766A"/>
    <w:rsid w:val="00176509"/>
    <w:rsid w:val="001A1C64"/>
    <w:rsid w:val="001B3716"/>
    <w:rsid w:val="001B477A"/>
    <w:rsid w:val="001F6CD1"/>
    <w:rsid w:val="00206866"/>
    <w:rsid w:val="00211833"/>
    <w:rsid w:val="002212D9"/>
    <w:rsid w:val="002214EC"/>
    <w:rsid w:val="00223E77"/>
    <w:rsid w:val="00230E3F"/>
    <w:rsid w:val="002350A3"/>
    <w:rsid w:val="0024455A"/>
    <w:rsid w:val="00254CF9"/>
    <w:rsid w:val="002574C7"/>
    <w:rsid w:val="00272B42"/>
    <w:rsid w:val="00274281"/>
    <w:rsid w:val="00286E11"/>
    <w:rsid w:val="00286E30"/>
    <w:rsid w:val="002B70DA"/>
    <w:rsid w:val="002E3B43"/>
    <w:rsid w:val="002E6328"/>
    <w:rsid w:val="00327724"/>
    <w:rsid w:val="00336457"/>
    <w:rsid w:val="00340000"/>
    <w:rsid w:val="003443F1"/>
    <w:rsid w:val="00345A54"/>
    <w:rsid w:val="00351F02"/>
    <w:rsid w:val="00352B0B"/>
    <w:rsid w:val="003923D0"/>
    <w:rsid w:val="003F3AE6"/>
    <w:rsid w:val="004044F5"/>
    <w:rsid w:val="00423BED"/>
    <w:rsid w:val="00435EA0"/>
    <w:rsid w:val="00445A4C"/>
    <w:rsid w:val="004935CB"/>
    <w:rsid w:val="0049775C"/>
    <w:rsid w:val="004B3DFA"/>
    <w:rsid w:val="004C16B0"/>
    <w:rsid w:val="004C34E6"/>
    <w:rsid w:val="004C7A79"/>
    <w:rsid w:val="004D6A16"/>
    <w:rsid w:val="004E565B"/>
    <w:rsid w:val="004F3E06"/>
    <w:rsid w:val="00525169"/>
    <w:rsid w:val="00533FED"/>
    <w:rsid w:val="005560C2"/>
    <w:rsid w:val="0056775E"/>
    <w:rsid w:val="00570D72"/>
    <w:rsid w:val="00583245"/>
    <w:rsid w:val="005911B1"/>
    <w:rsid w:val="005A1E2C"/>
    <w:rsid w:val="005A6957"/>
    <w:rsid w:val="005B3415"/>
    <w:rsid w:val="005C40BB"/>
    <w:rsid w:val="005E4EEE"/>
    <w:rsid w:val="00610A45"/>
    <w:rsid w:val="006164E9"/>
    <w:rsid w:val="00625011"/>
    <w:rsid w:val="00631B58"/>
    <w:rsid w:val="00652503"/>
    <w:rsid w:val="00652F0C"/>
    <w:rsid w:val="00655B36"/>
    <w:rsid w:val="00673629"/>
    <w:rsid w:val="00683E35"/>
    <w:rsid w:val="006A4D4B"/>
    <w:rsid w:val="006C3E6D"/>
    <w:rsid w:val="006C4A18"/>
    <w:rsid w:val="006C5FEA"/>
    <w:rsid w:val="006D316F"/>
    <w:rsid w:val="006F66D0"/>
    <w:rsid w:val="00702871"/>
    <w:rsid w:val="00704EA5"/>
    <w:rsid w:val="007229C8"/>
    <w:rsid w:val="00733892"/>
    <w:rsid w:val="0073602C"/>
    <w:rsid w:val="00747B7F"/>
    <w:rsid w:val="00754B47"/>
    <w:rsid w:val="00767936"/>
    <w:rsid w:val="0078059A"/>
    <w:rsid w:val="007956ED"/>
    <w:rsid w:val="007B15DF"/>
    <w:rsid w:val="007B4043"/>
    <w:rsid w:val="007B5A5D"/>
    <w:rsid w:val="007C1C15"/>
    <w:rsid w:val="007C43F5"/>
    <w:rsid w:val="007C71C4"/>
    <w:rsid w:val="007E26AC"/>
    <w:rsid w:val="007F308E"/>
    <w:rsid w:val="00816C8D"/>
    <w:rsid w:val="008237CF"/>
    <w:rsid w:val="00833B71"/>
    <w:rsid w:val="0085739E"/>
    <w:rsid w:val="008611DF"/>
    <w:rsid w:val="0086120E"/>
    <w:rsid w:val="00862D9F"/>
    <w:rsid w:val="0088249C"/>
    <w:rsid w:val="0088413F"/>
    <w:rsid w:val="00886687"/>
    <w:rsid w:val="00895044"/>
    <w:rsid w:val="008A2DF6"/>
    <w:rsid w:val="008B75E9"/>
    <w:rsid w:val="0092412D"/>
    <w:rsid w:val="00924667"/>
    <w:rsid w:val="00935365"/>
    <w:rsid w:val="00935491"/>
    <w:rsid w:val="00956622"/>
    <w:rsid w:val="00966B91"/>
    <w:rsid w:val="00967D06"/>
    <w:rsid w:val="00970EF1"/>
    <w:rsid w:val="00974A10"/>
    <w:rsid w:val="009B6FF9"/>
    <w:rsid w:val="009B7602"/>
    <w:rsid w:val="009C1486"/>
    <w:rsid w:val="009C15E6"/>
    <w:rsid w:val="009E19BD"/>
    <w:rsid w:val="009E38E2"/>
    <w:rsid w:val="009F65B5"/>
    <w:rsid w:val="00A3091E"/>
    <w:rsid w:val="00A4720C"/>
    <w:rsid w:val="00A477DD"/>
    <w:rsid w:val="00A51D17"/>
    <w:rsid w:val="00A52651"/>
    <w:rsid w:val="00A552D1"/>
    <w:rsid w:val="00A55FAC"/>
    <w:rsid w:val="00A62C32"/>
    <w:rsid w:val="00A67AB1"/>
    <w:rsid w:val="00A70428"/>
    <w:rsid w:val="00A7468D"/>
    <w:rsid w:val="00A801DE"/>
    <w:rsid w:val="00A85251"/>
    <w:rsid w:val="00A92D4D"/>
    <w:rsid w:val="00AA33BF"/>
    <w:rsid w:val="00AE10AB"/>
    <w:rsid w:val="00AE7FA2"/>
    <w:rsid w:val="00B1277F"/>
    <w:rsid w:val="00B215B1"/>
    <w:rsid w:val="00B3181D"/>
    <w:rsid w:val="00B36B97"/>
    <w:rsid w:val="00B57CA1"/>
    <w:rsid w:val="00B75B2A"/>
    <w:rsid w:val="00B84EBC"/>
    <w:rsid w:val="00B92DF1"/>
    <w:rsid w:val="00BB0752"/>
    <w:rsid w:val="00BB0820"/>
    <w:rsid w:val="00BB21F9"/>
    <w:rsid w:val="00BB6FDE"/>
    <w:rsid w:val="00BC0B69"/>
    <w:rsid w:val="00BC1CDC"/>
    <w:rsid w:val="00BE575F"/>
    <w:rsid w:val="00BF19D7"/>
    <w:rsid w:val="00C058CE"/>
    <w:rsid w:val="00C12AD0"/>
    <w:rsid w:val="00C14FC2"/>
    <w:rsid w:val="00C20FA3"/>
    <w:rsid w:val="00C3289F"/>
    <w:rsid w:val="00C4445E"/>
    <w:rsid w:val="00C52A54"/>
    <w:rsid w:val="00C71680"/>
    <w:rsid w:val="00C81000"/>
    <w:rsid w:val="00C9701C"/>
    <w:rsid w:val="00CA2999"/>
    <w:rsid w:val="00CA2D50"/>
    <w:rsid w:val="00CB1BF9"/>
    <w:rsid w:val="00CB2C4F"/>
    <w:rsid w:val="00CD5685"/>
    <w:rsid w:val="00CE5FC7"/>
    <w:rsid w:val="00CF358B"/>
    <w:rsid w:val="00D01B19"/>
    <w:rsid w:val="00D61FFC"/>
    <w:rsid w:val="00D67E24"/>
    <w:rsid w:val="00D76CBF"/>
    <w:rsid w:val="00D90C1B"/>
    <w:rsid w:val="00D92329"/>
    <w:rsid w:val="00D97186"/>
    <w:rsid w:val="00DC0DB7"/>
    <w:rsid w:val="00DC7902"/>
    <w:rsid w:val="00DD6A4C"/>
    <w:rsid w:val="00E32C3A"/>
    <w:rsid w:val="00E334FA"/>
    <w:rsid w:val="00E35E44"/>
    <w:rsid w:val="00E53621"/>
    <w:rsid w:val="00E54EC5"/>
    <w:rsid w:val="00E62747"/>
    <w:rsid w:val="00E65FF0"/>
    <w:rsid w:val="00E80F86"/>
    <w:rsid w:val="00EA379B"/>
    <w:rsid w:val="00EA5753"/>
    <w:rsid w:val="00EC5300"/>
    <w:rsid w:val="00ED0313"/>
    <w:rsid w:val="00ED310B"/>
    <w:rsid w:val="00ED5810"/>
    <w:rsid w:val="00EF03F0"/>
    <w:rsid w:val="00EF1267"/>
    <w:rsid w:val="00EF7A39"/>
    <w:rsid w:val="00F0006C"/>
    <w:rsid w:val="00F17E07"/>
    <w:rsid w:val="00F22F24"/>
    <w:rsid w:val="00F36739"/>
    <w:rsid w:val="00F44621"/>
    <w:rsid w:val="00F449DA"/>
    <w:rsid w:val="00F525C3"/>
    <w:rsid w:val="00F63A9D"/>
    <w:rsid w:val="00F72D7A"/>
    <w:rsid w:val="00F83FA5"/>
    <w:rsid w:val="00F8491D"/>
    <w:rsid w:val="00F920CD"/>
    <w:rsid w:val="00F93A1D"/>
    <w:rsid w:val="00FA3781"/>
    <w:rsid w:val="00FB60E7"/>
    <w:rsid w:val="00FE3E3F"/>
    <w:rsid w:val="00FE3E9E"/>
    <w:rsid w:val="00FF5550"/>
    <w:rsid w:val="00FF7B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30482-3432-43A1-A51D-3769AA0A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60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B7602"/>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A62C32"/>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95662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6622"/>
    <w:rPr>
      <w:rFonts w:ascii="Segoe UI" w:eastAsiaTheme="minorEastAsia" w:hAnsi="Segoe UI" w:cs="Segoe UI"/>
      <w:sz w:val="18"/>
      <w:szCs w:val="18"/>
      <w:lang w:eastAsia="tr-TR"/>
    </w:rPr>
  </w:style>
  <w:style w:type="paragraph" w:styleId="ListeParagraf">
    <w:name w:val="List Paragraph"/>
    <w:basedOn w:val="Normal"/>
    <w:uiPriority w:val="34"/>
    <w:qFormat/>
    <w:rsid w:val="007229C8"/>
    <w:pPr>
      <w:ind w:left="720"/>
      <w:contextualSpacing/>
    </w:pPr>
  </w:style>
  <w:style w:type="paragraph" w:styleId="stbilgi">
    <w:name w:val="header"/>
    <w:basedOn w:val="Normal"/>
    <w:link w:val="stbilgiChar"/>
    <w:uiPriority w:val="99"/>
    <w:unhideWhenUsed/>
    <w:rsid w:val="00747B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47B7F"/>
    <w:rPr>
      <w:rFonts w:eastAsiaTheme="minorEastAsia"/>
      <w:lang w:eastAsia="tr-TR"/>
    </w:rPr>
  </w:style>
  <w:style w:type="paragraph" w:styleId="Altbilgi">
    <w:name w:val="footer"/>
    <w:basedOn w:val="Normal"/>
    <w:link w:val="AltbilgiChar"/>
    <w:uiPriority w:val="99"/>
    <w:unhideWhenUsed/>
    <w:rsid w:val="00747B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47B7F"/>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05934">
      <w:bodyDiv w:val="1"/>
      <w:marLeft w:val="0"/>
      <w:marRight w:val="0"/>
      <w:marTop w:val="0"/>
      <w:marBottom w:val="0"/>
      <w:divBdr>
        <w:top w:val="none" w:sz="0" w:space="0" w:color="auto"/>
        <w:left w:val="none" w:sz="0" w:space="0" w:color="auto"/>
        <w:bottom w:val="none" w:sz="0" w:space="0" w:color="auto"/>
        <w:right w:val="none" w:sz="0" w:space="0" w:color="auto"/>
      </w:divBdr>
    </w:div>
    <w:div w:id="20391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2974</Words>
  <Characters>16953</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Remziye Bekmez Kılıç</cp:lastModifiedBy>
  <cp:revision>14</cp:revision>
  <cp:lastPrinted>2026-03-13T10:56:00Z</cp:lastPrinted>
  <dcterms:created xsi:type="dcterms:W3CDTF">2026-03-05T11:46:00Z</dcterms:created>
  <dcterms:modified xsi:type="dcterms:W3CDTF">2026-03-13T11:35:00Z</dcterms:modified>
</cp:coreProperties>
</file>